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2286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74EC1EEE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216B8FC4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36771D0F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12A28D89" w14:textId="721709B5" w:rsidR="00D75452" w:rsidRPr="00025759" w:rsidRDefault="00E22BF6" w:rsidP="00E22BF6">
      <w:pPr>
        <w:jc w:val="center"/>
        <w:rPr>
          <w:b/>
          <w:sz w:val="44"/>
          <w:szCs w:val="44"/>
        </w:rPr>
      </w:pPr>
      <w:r w:rsidRPr="00025759">
        <w:rPr>
          <w:b/>
          <w:sz w:val="44"/>
          <w:szCs w:val="44"/>
        </w:rPr>
        <w:t>PRZEDMIOTOW</w:t>
      </w:r>
      <w:r w:rsidR="00C16EB2">
        <w:rPr>
          <w:b/>
          <w:sz w:val="44"/>
          <w:szCs w:val="44"/>
        </w:rPr>
        <w:t>E ZASADY</w:t>
      </w:r>
      <w:r w:rsidRPr="00025759">
        <w:rPr>
          <w:b/>
          <w:sz w:val="44"/>
          <w:szCs w:val="44"/>
        </w:rPr>
        <w:t xml:space="preserve"> OCENIANIA</w:t>
      </w:r>
    </w:p>
    <w:p w14:paraId="011C8662" w14:textId="77777777" w:rsidR="00E22BF6" w:rsidRPr="00025759" w:rsidRDefault="00E22BF6" w:rsidP="00E22BF6">
      <w:pPr>
        <w:jc w:val="center"/>
        <w:rPr>
          <w:b/>
          <w:sz w:val="44"/>
          <w:szCs w:val="44"/>
        </w:rPr>
      </w:pPr>
      <w:r w:rsidRPr="00025759">
        <w:rPr>
          <w:b/>
          <w:sz w:val="44"/>
          <w:szCs w:val="44"/>
        </w:rPr>
        <w:t>Z JĘZYKA POLSKIEGO</w:t>
      </w:r>
    </w:p>
    <w:p w14:paraId="3E5C0743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6B8F6EE1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789D955C" w14:textId="77777777" w:rsidR="00025759" w:rsidRDefault="00025759" w:rsidP="00E22BF6">
      <w:pPr>
        <w:jc w:val="center"/>
        <w:rPr>
          <w:b/>
          <w:sz w:val="40"/>
          <w:szCs w:val="40"/>
        </w:rPr>
      </w:pPr>
    </w:p>
    <w:p w14:paraId="5077F2B7" w14:textId="77777777" w:rsidR="00025759" w:rsidRDefault="00025759" w:rsidP="00E22BF6">
      <w:pPr>
        <w:jc w:val="center"/>
        <w:rPr>
          <w:b/>
          <w:sz w:val="40"/>
          <w:szCs w:val="40"/>
        </w:rPr>
      </w:pPr>
    </w:p>
    <w:p w14:paraId="24A73FE8" w14:textId="77777777" w:rsidR="00025759" w:rsidRDefault="00025759" w:rsidP="0002575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Podstawa prawna</w:t>
      </w:r>
    </w:p>
    <w:p w14:paraId="3F4B7090" w14:textId="77777777" w:rsidR="00025759" w:rsidRDefault="00025759" w:rsidP="00025759">
      <w:pPr>
        <w:pStyle w:val="Akapitzlist"/>
        <w:numPr>
          <w:ilvl w:val="0"/>
          <w:numId w:val="18"/>
        </w:numPr>
        <w:jc w:val="left"/>
        <w:rPr>
          <w:sz w:val="28"/>
          <w:szCs w:val="28"/>
        </w:rPr>
      </w:pPr>
      <w:r w:rsidRPr="00025759">
        <w:rPr>
          <w:sz w:val="28"/>
          <w:szCs w:val="28"/>
        </w:rPr>
        <w:t>Rozporządzenie Ministra Edukacji</w:t>
      </w:r>
      <w:r>
        <w:rPr>
          <w:sz w:val="28"/>
          <w:szCs w:val="28"/>
        </w:rPr>
        <w:t xml:space="preserve"> </w:t>
      </w:r>
      <w:r w:rsidR="00516B52">
        <w:rPr>
          <w:sz w:val="28"/>
          <w:szCs w:val="28"/>
        </w:rPr>
        <w:t xml:space="preserve">Narodowej z dnia 22 lutego 2019 </w:t>
      </w:r>
      <w:r>
        <w:rPr>
          <w:sz w:val="28"/>
          <w:szCs w:val="28"/>
        </w:rPr>
        <w:t xml:space="preserve">r. </w:t>
      </w:r>
    </w:p>
    <w:p w14:paraId="4C2A1084" w14:textId="77777777" w:rsidR="00025759" w:rsidRPr="00516B52" w:rsidRDefault="00025759" w:rsidP="00516B52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w sprawie szczegółowych warunków i sposobu oceniania, klasyfikowania i promowania uczniów i s</w:t>
      </w:r>
      <w:r w:rsidR="00516B52">
        <w:rPr>
          <w:sz w:val="28"/>
          <w:szCs w:val="28"/>
        </w:rPr>
        <w:t>łuchaczy w szkołach publicznych</w:t>
      </w:r>
      <w:r w:rsidRPr="00516B52">
        <w:rPr>
          <w:sz w:val="28"/>
          <w:szCs w:val="28"/>
        </w:rPr>
        <w:t>;</w:t>
      </w:r>
    </w:p>
    <w:p w14:paraId="04C86762" w14:textId="77777777" w:rsidR="00025759" w:rsidRPr="00025759" w:rsidRDefault="00025759" w:rsidP="00025759">
      <w:pPr>
        <w:pStyle w:val="Akapitzlist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Statut Zespołu Szkół Energetycznych im. gen Władysława Sikorskiego </w:t>
      </w:r>
      <w:r w:rsidR="00647EF0">
        <w:rPr>
          <w:sz w:val="28"/>
          <w:szCs w:val="28"/>
        </w:rPr>
        <w:br/>
      </w:r>
      <w:r>
        <w:rPr>
          <w:sz w:val="28"/>
          <w:szCs w:val="28"/>
        </w:rPr>
        <w:t>w Rzeszowie.</w:t>
      </w:r>
    </w:p>
    <w:p w14:paraId="1732BC66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10724576" w14:textId="77777777" w:rsidR="00516B52" w:rsidRDefault="00516B52" w:rsidP="00E22BF6">
      <w:pPr>
        <w:jc w:val="center"/>
        <w:rPr>
          <w:b/>
          <w:sz w:val="40"/>
          <w:szCs w:val="40"/>
        </w:rPr>
      </w:pPr>
    </w:p>
    <w:p w14:paraId="0ADF8062" w14:textId="77777777" w:rsidR="006E4901" w:rsidRDefault="00E22BF6" w:rsidP="006E490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Zasady ogólne:</w:t>
      </w:r>
    </w:p>
    <w:p w14:paraId="3B4CF223" w14:textId="77777777" w:rsidR="006E4901" w:rsidRDefault="006E4901" w:rsidP="006E4901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1)  </w:t>
      </w:r>
      <w:r>
        <w:rPr>
          <w:sz w:val="28"/>
          <w:szCs w:val="28"/>
        </w:rPr>
        <w:t>K</w:t>
      </w:r>
      <w:r w:rsidR="00E22BF6">
        <w:rPr>
          <w:sz w:val="28"/>
          <w:szCs w:val="28"/>
        </w:rPr>
        <w:t>ażdy uczeń ma obowiązek prowadzić systematycznie zeszyt przedmiotowy</w:t>
      </w:r>
      <w:r w:rsidR="004A5A3C"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</w:t>
      </w:r>
      <w:r w:rsidR="00E22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2BF6">
        <w:rPr>
          <w:sz w:val="28"/>
          <w:szCs w:val="28"/>
        </w:rPr>
        <w:t>mieć na lekcji</w:t>
      </w:r>
      <w:r w:rsidR="00357398">
        <w:rPr>
          <w:sz w:val="28"/>
          <w:szCs w:val="28"/>
        </w:rPr>
        <w:t xml:space="preserve"> podręcznik lub omawianą</w:t>
      </w:r>
      <w:r>
        <w:rPr>
          <w:sz w:val="28"/>
          <w:szCs w:val="28"/>
        </w:rPr>
        <w:t xml:space="preserve"> lekturę.</w:t>
      </w:r>
    </w:p>
    <w:p w14:paraId="11F20DF2" w14:textId="77777777" w:rsidR="006E4901" w:rsidRDefault="006E4901" w:rsidP="006E4901">
      <w:pPr>
        <w:jc w:val="left"/>
        <w:rPr>
          <w:sz w:val="28"/>
          <w:szCs w:val="28"/>
        </w:rPr>
      </w:pPr>
      <w:r w:rsidRPr="006E4901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 Pisemne</w:t>
      </w:r>
      <w:r w:rsidR="00C4716B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prawdziany / </w:t>
      </w:r>
      <w:r w:rsidR="00357398">
        <w:rPr>
          <w:sz w:val="28"/>
          <w:szCs w:val="28"/>
        </w:rPr>
        <w:t xml:space="preserve">zadania klasowe  </w:t>
      </w:r>
      <w:r w:rsidR="00C4716B">
        <w:rPr>
          <w:sz w:val="28"/>
          <w:szCs w:val="28"/>
        </w:rPr>
        <w:t>zapowiadane są z tygodniowy</w:t>
      </w:r>
      <w:r w:rsidR="004A5A3C">
        <w:rPr>
          <w:sz w:val="28"/>
          <w:szCs w:val="28"/>
        </w:rPr>
        <w:t>m</w:t>
      </w:r>
      <w:r>
        <w:rPr>
          <w:sz w:val="28"/>
          <w:szCs w:val="28"/>
        </w:rPr>
        <w:br/>
        <w:t xml:space="preserve">   </w:t>
      </w:r>
      <w:r w:rsidR="00C47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4716B">
        <w:rPr>
          <w:sz w:val="28"/>
          <w:szCs w:val="28"/>
        </w:rPr>
        <w:t>wyprzedzeniem, termin jest zapisy</w:t>
      </w:r>
      <w:r>
        <w:rPr>
          <w:sz w:val="28"/>
          <w:szCs w:val="28"/>
        </w:rPr>
        <w:t>wany w dzienniku elektronicznym.</w:t>
      </w:r>
    </w:p>
    <w:p w14:paraId="0E0DBF9B" w14:textId="5A6EA6A1" w:rsidR="006E4901" w:rsidRDefault="006E4901" w:rsidP="006E4901">
      <w:pPr>
        <w:jc w:val="left"/>
        <w:rPr>
          <w:sz w:val="28"/>
          <w:szCs w:val="28"/>
        </w:rPr>
      </w:pPr>
      <w:r w:rsidRPr="006E4901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 U</w:t>
      </w:r>
      <w:r w:rsidR="00DC7C70" w:rsidRPr="006E4901">
        <w:rPr>
          <w:sz w:val="28"/>
          <w:szCs w:val="28"/>
        </w:rPr>
        <w:t>czeń, który nie napisze pracy pisemnej w ustalonym wcześniej terminie,</w:t>
      </w:r>
      <w:r>
        <w:rPr>
          <w:sz w:val="28"/>
          <w:szCs w:val="28"/>
        </w:rPr>
        <w:br/>
        <w:t xml:space="preserve">    </w:t>
      </w:r>
      <w:r w:rsidR="00DC7C70" w:rsidRPr="006E4901">
        <w:rPr>
          <w:sz w:val="28"/>
          <w:szCs w:val="28"/>
        </w:rPr>
        <w:t xml:space="preserve"> prosi nauczyciela o ustalenie terminu dodatkowego</w:t>
      </w:r>
      <w:r w:rsidR="003347D1">
        <w:rPr>
          <w:sz w:val="28"/>
          <w:szCs w:val="28"/>
        </w:rPr>
        <w:t>.</w:t>
      </w:r>
      <w:r w:rsidR="00DC7C70" w:rsidRPr="006E4901">
        <w:rPr>
          <w:sz w:val="28"/>
          <w:szCs w:val="28"/>
        </w:rPr>
        <w:t xml:space="preserve"> </w:t>
      </w:r>
    </w:p>
    <w:p w14:paraId="407C43BF" w14:textId="37C5C42C" w:rsidR="004B2F49" w:rsidRPr="004B2F49" w:rsidRDefault="006E4901" w:rsidP="006E4901">
      <w:pPr>
        <w:jc w:val="left"/>
        <w:rPr>
          <w:sz w:val="28"/>
          <w:szCs w:val="28"/>
        </w:rPr>
      </w:pPr>
      <w:r w:rsidRPr="006E4901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 U</w:t>
      </w:r>
      <w:r w:rsidR="00F71FED">
        <w:rPr>
          <w:sz w:val="28"/>
          <w:szCs w:val="28"/>
        </w:rPr>
        <w:t xml:space="preserve">czeń </w:t>
      </w:r>
      <w:r>
        <w:rPr>
          <w:sz w:val="28"/>
          <w:szCs w:val="28"/>
        </w:rPr>
        <w:t xml:space="preserve">może być w półroczu 2 razy </w:t>
      </w:r>
      <w:r w:rsidR="00316FB2">
        <w:rPr>
          <w:sz w:val="28"/>
          <w:szCs w:val="28"/>
        </w:rPr>
        <w:t xml:space="preserve"> nieprzygotowany do lekcji </w:t>
      </w:r>
      <w:r w:rsidR="00F71FED">
        <w:rPr>
          <w:sz w:val="28"/>
          <w:szCs w:val="28"/>
        </w:rPr>
        <w:t xml:space="preserve">( wliczane </w:t>
      </w:r>
      <w:r w:rsidR="003347D1">
        <w:rPr>
          <w:sz w:val="28"/>
          <w:szCs w:val="28"/>
        </w:rPr>
        <w:br/>
        <w:t xml:space="preserve">       </w:t>
      </w:r>
      <w:r w:rsidR="00F71FED">
        <w:rPr>
          <w:sz w:val="28"/>
          <w:szCs w:val="28"/>
        </w:rPr>
        <w:t>jest do tego</w:t>
      </w:r>
      <w:r w:rsidR="003347D1">
        <w:rPr>
          <w:sz w:val="28"/>
          <w:szCs w:val="28"/>
        </w:rPr>
        <w:t xml:space="preserve"> </w:t>
      </w:r>
      <w:r w:rsidR="00F71FED">
        <w:rPr>
          <w:sz w:val="28"/>
          <w:szCs w:val="28"/>
        </w:rPr>
        <w:t xml:space="preserve">nieprzygotowanie z trzech ostatnich lekcji, brak zadania </w:t>
      </w:r>
      <w:r w:rsidR="003347D1">
        <w:rPr>
          <w:sz w:val="28"/>
          <w:szCs w:val="28"/>
        </w:rPr>
        <w:t xml:space="preserve">     </w:t>
      </w:r>
      <w:r w:rsidR="003347D1">
        <w:rPr>
          <w:sz w:val="28"/>
          <w:szCs w:val="28"/>
        </w:rPr>
        <w:br/>
        <w:t xml:space="preserve">       </w:t>
      </w:r>
      <w:r w:rsidR="00F71FED">
        <w:rPr>
          <w:sz w:val="28"/>
          <w:szCs w:val="28"/>
        </w:rPr>
        <w:t>domowego, bra</w:t>
      </w:r>
      <w:r w:rsidR="003347D1">
        <w:rPr>
          <w:sz w:val="28"/>
          <w:szCs w:val="28"/>
        </w:rPr>
        <w:t xml:space="preserve">k </w:t>
      </w:r>
      <w:r w:rsidR="00F71FED">
        <w:rPr>
          <w:sz w:val="28"/>
          <w:szCs w:val="28"/>
        </w:rPr>
        <w:t xml:space="preserve"> podręcznika, zeszytu lub lek</w:t>
      </w:r>
      <w:r w:rsidR="00316FB2">
        <w:rPr>
          <w:sz w:val="28"/>
          <w:szCs w:val="28"/>
        </w:rPr>
        <w:t>tury)</w:t>
      </w:r>
      <w:r w:rsidR="00F71FED">
        <w:rPr>
          <w:sz w:val="28"/>
          <w:szCs w:val="28"/>
        </w:rPr>
        <w:t xml:space="preserve"> </w:t>
      </w:r>
      <w:r w:rsidR="00316FB2">
        <w:rPr>
          <w:sz w:val="28"/>
          <w:szCs w:val="28"/>
        </w:rPr>
        <w:t xml:space="preserve"> z wyjątkiem </w:t>
      </w:r>
      <w:r w:rsidR="003347D1">
        <w:rPr>
          <w:sz w:val="28"/>
          <w:szCs w:val="28"/>
        </w:rPr>
        <w:br/>
        <w:t xml:space="preserve">       </w:t>
      </w:r>
      <w:r w:rsidR="00316FB2">
        <w:rPr>
          <w:sz w:val="28"/>
          <w:szCs w:val="28"/>
        </w:rPr>
        <w:t>zapowiedzianyc</w:t>
      </w:r>
      <w:r w:rsidR="003347D1">
        <w:rPr>
          <w:sz w:val="28"/>
          <w:szCs w:val="28"/>
        </w:rPr>
        <w:t xml:space="preserve">h </w:t>
      </w:r>
      <w:r w:rsidR="00316FB2">
        <w:rPr>
          <w:sz w:val="28"/>
          <w:szCs w:val="28"/>
        </w:rPr>
        <w:t xml:space="preserve">sprawdzianów pisemnych, jednak musi to zgłosić przed </w:t>
      </w:r>
      <w:r w:rsidR="003347D1">
        <w:rPr>
          <w:sz w:val="28"/>
          <w:szCs w:val="28"/>
        </w:rPr>
        <w:br/>
        <w:t xml:space="preserve">       </w:t>
      </w:r>
      <w:r w:rsidR="00316FB2">
        <w:rPr>
          <w:sz w:val="28"/>
          <w:szCs w:val="28"/>
        </w:rPr>
        <w:t>zajęciami</w:t>
      </w:r>
      <w:r w:rsidR="004B2F49">
        <w:rPr>
          <w:sz w:val="28"/>
          <w:szCs w:val="28"/>
        </w:rPr>
        <w:t>.</w:t>
      </w:r>
    </w:p>
    <w:p w14:paraId="7A3FD731" w14:textId="77777777" w:rsidR="00B259D6" w:rsidRDefault="00316FB2" w:rsidP="006E4901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W</w:t>
      </w:r>
      <w:r w:rsidR="00F71FED">
        <w:rPr>
          <w:sz w:val="28"/>
          <w:szCs w:val="28"/>
        </w:rPr>
        <w:t>yjątek sta</w:t>
      </w:r>
      <w:r>
        <w:rPr>
          <w:sz w:val="28"/>
          <w:szCs w:val="28"/>
        </w:rPr>
        <w:t>nowią uczniowie klasy</w:t>
      </w:r>
      <w:r w:rsidR="00F71FED">
        <w:rPr>
          <w:sz w:val="28"/>
          <w:szCs w:val="28"/>
        </w:rPr>
        <w:t xml:space="preserve"> </w:t>
      </w:r>
      <w:r w:rsidR="004A6F2D">
        <w:rPr>
          <w:sz w:val="28"/>
          <w:szCs w:val="28"/>
        </w:rPr>
        <w:t xml:space="preserve">drugiej w zawodzie technik informatyk </w:t>
      </w:r>
      <w:r w:rsidR="004A6F2D">
        <w:rPr>
          <w:sz w:val="28"/>
          <w:szCs w:val="28"/>
        </w:rPr>
        <w:br/>
        <w:t xml:space="preserve">    i </w:t>
      </w:r>
      <w:r w:rsidR="00F71FED">
        <w:rPr>
          <w:sz w:val="28"/>
          <w:szCs w:val="28"/>
        </w:rPr>
        <w:t>trzeciej</w:t>
      </w:r>
      <w:r>
        <w:rPr>
          <w:sz w:val="28"/>
          <w:szCs w:val="28"/>
        </w:rPr>
        <w:t xml:space="preserve"> </w:t>
      </w:r>
      <w:r w:rsidR="00A05D6E">
        <w:rPr>
          <w:sz w:val="28"/>
          <w:szCs w:val="28"/>
        </w:rPr>
        <w:t>, którym nie przysługuje to  prawo</w:t>
      </w:r>
      <w:r w:rsidR="004A6F2D">
        <w:rPr>
          <w:sz w:val="28"/>
          <w:szCs w:val="28"/>
        </w:rPr>
        <w:t xml:space="preserve"> w półroczu, w którym</w:t>
      </w:r>
      <w:r w:rsidR="00A05D6E">
        <w:rPr>
          <w:sz w:val="28"/>
          <w:szCs w:val="28"/>
        </w:rPr>
        <w:t xml:space="preserve"> </w:t>
      </w:r>
      <w:r w:rsidR="004A6F2D">
        <w:rPr>
          <w:sz w:val="28"/>
          <w:szCs w:val="28"/>
        </w:rPr>
        <w:t xml:space="preserve">realizują </w:t>
      </w:r>
      <w:r w:rsidR="004A6F2D">
        <w:rPr>
          <w:sz w:val="28"/>
          <w:szCs w:val="28"/>
        </w:rPr>
        <w:br/>
        <w:t xml:space="preserve">     </w:t>
      </w:r>
      <w:r w:rsidR="00F71FED">
        <w:rPr>
          <w:sz w:val="28"/>
          <w:szCs w:val="28"/>
        </w:rPr>
        <w:t>miesię</w:t>
      </w:r>
      <w:r w:rsidR="00A05D6E">
        <w:rPr>
          <w:sz w:val="28"/>
          <w:szCs w:val="28"/>
        </w:rPr>
        <w:t>czn</w:t>
      </w:r>
      <w:r w:rsidR="004A6F2D">
        <w:rPr>
          <w:sz w:val="28"/>
          <w:szCs w:val="28"/>
        </w:rPr>
        <w:t xml:space="preserve">e  </w:t>
      </w:r>
      <w:r w:rsidR="00A05D6E">
        <w:rPr>
          <w:sz w:val="28"/>
          <w:szCs w:val="28"/>
        </w:rPr>
        <w:t xml:space="preserve">praktyki </w:t>
      </w:r>
      <w:r w:rsidR="004A6F2D">
        <w:rPr>
          <w:sz w:val="28"/>
          <w:szCs w:val="28"/>
        </w:rPr>
        <w:t xml:space="preserve">oraz </w:t>
      </w:r>
      <w:r w:rsidR="00A05D6E">
        <w:rPr>
          <w:sz w:val="28"/>
          <w:szCs w:val="28"/>
        </w:rPr>
        <w:t xml:space="preserve"> </w:t>
      </w:r>
      <w:r w:rsidR="004A6F2D">
        <w:rPr>
          <w:sz w:val="28"/>
          <w:szCs w:val="28"/>
        </w:rPr>
        <w:t>klasy czwartej (po gimnazjum) i piątej (po szkole</w:t>
      </w:r>
      <w:r w:rsidR="004A6F2D">
        <w:rPr>
          <w:sz w:val="28"/>
          <w:szCs w:val="28"/>
        </w:rPr>
        <w:br/>
        <w:t xml:space="preserve">     podstawowej) ze względu </w:t>
      </w:r>
      <w:r>
        <w:rPr>
          <w:sz w:val="28"/>
          <w:szCs w:val="28"/>
        </w:rPr>
        <w:t>zbliżający się egzamin maturalny</w:t>
      </w:r>
      <w:r w:rsidR="00A05D6E">
        <w:rPr>
          <w:sz w:val="28"/>
          <w:szCs w:val="28"/>
        </w:rPr>
        <w:t xml:space="preserve"> ,</w:t>
      </w:r>
      <w:r w:rsidR="00A05D6E">
        <w:rPr>
          <w:sz w:val="28"/>
          <w:szCs w:val="28"/>
        </w:rPr>
        <w:br/>
        <w:t xml:space="preserve"> </w:t>
      </w:r>
      <w:r w:rsidR="00F71FED">
        <w:rPr>
          <w:sz w:val="28"/>
          <w:szCs w:val="28"/>
        </w:rPr>
        <w:t xml:space="preserve"> </w:t>
      </w:r>
      <w:r w:rsidR="00A05D6E">
        <w:rPr>
          <w:sz w:val="28"/>
          <w:szCs w:val="28"/>
        </w:rPr>
        <w:t xml:space="preserve">  </w:t>
      </w:r>
      <w:r w:rsidR="00F71FED">
        <w:rPr>
          <w:sz w:val="28"/>
          <w:szCs w:val="28"/>
        </w:rPr>
        <w:t>wszelkie</w:t>
      </w:r>
      <w:r w:rsidR="00A05D6E">
        <w:rPr>
          <w:sz w:val="28"/>
          <w:szCs w:val="28"/>
        </w:rPr>
        <w:t xml:space="preserve"> </w:t>
      </w:r>
      <w:r w:rsidR="00F71FED">
        <w:rPr>
          <w:sz w:val="28"/>
          <w:szCs w:val="28"/>
        </w:rPr>
        <w:t>sytuacje losowe rozpatrywane są indywidualnie</w:t>
      </w:r>
      <w:r w:rsidR="00B259D6">
        <w:rPr>
          <w:sz w:val="28"/>
          <w:szCs w:val="28"/>
        </w:rPr>
        <w:t xml:space="preserve">. </w:t>
      </w:r>
    </w:p>
    <w:p w14:paraId="7E2F66B6" w14:textId="77777777" w:rsidR="00B259D6" w:rsidRPr="00B259D6" w:rsidRDefault="004B2F49" w:rsidP="00B259D6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>
        <w:rPr>
          <w:sz w:val="28"/>
          <w:szCs w:val="28"/>
        </w:rPr>
        <w:t>Zgłoszone przez ucznia nieprzygotowanie po wywołaniu go do odpowiedzi,</w:t>
      </w:r>
      <w:r>
        <w:rPr>
          <w:sz w:val="28"/>
          <w:szCs w:val="28"/>
        </w:rPr>
        <w:br/>
        <w:t xml:space="preserve">    pociąga za sobą wpisanie oceny niedostatecznej.</w:t>
      </w:r>
    </w:p>
    <w:p w14:paraId="7B845451" w14:textId="77777777" w:rsidR="004C23DF" w:rsidRDefault="00947B92" w:rsidP="004C23DF">
      <w:pPr>
        <w:pStyle w:val="Akapitzlist"/>
        <w:ind w:left="786"/>
        <w:jc w:val="left"/>
        <w:rPr>
          <w:sz w:val="28"/>
          <w:szCs w:val="28"/>
        </w:rPr>
      </w:pPr>
      <w:r w:rsidRPr="00B259D6">
        <w:rPr>
          <w:b/>
          <w:sz w:val="28"/>
          <w:szCs w:val="28"/>
        </w:rPr>
        <w:t>2. Formy i zasady sprawdzania wiedzy i umiejętności:</w:t>
      </w:r>
    </w:p>
    <w:p w14:paraId="1EA39F8A" w14:textId="77777777" w:rsidR="004C23DF" w:rsidRPr="004C23DF" w:rsidRDefault="004C23DF" w:rsidP="00D763DA">
      <w:pPr>
        <w:pStyle w:val="Akapitzlist"/>
        <w:spacing w:line="240" w:lineRule="auto"/>
        <w:ind w:left="786"/>
        <w:jc w:val="left"/>
        <w:rPr>
          <w:rStyle w:val="Bold"/>
          <w:rFonts w:eastAsia="Calibri" w:cs="Times New Roman"/>
          <w:b w:val="0"/>
          <w:bCs w:val="0"/>
          <w:sz w:val="28"/>
          <w:szCs w:val="28"/>
        </w:rPr>
      </w:pPr>
    </w:p>
    <w:p w14:paraId="062C2B35" w14:textId="77777777" w:rsidR="004C23DF" w:rsidRDefault="004B2F49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1) </w:t>
      </w:r>
      <w:r w:rsidR="004C23DF" w:rsidRPr="00A4308F">
        <w:rPr>
          <w:rFonts w:eastAsia="Calibri" w:cs="Times New Roman"/>
          <w:sz w:val="28"/>
          <w:szCs w:val="28"/>
        </w:rPr>
        <w:t>aktywność na lekcji</w:t>
      </w:r>
    </w:p>
    <w:p w14:paraId="67823AF6" w14:textId="77777777" w:rsidR="00D763DA" w:rsidRPr="00A4308F" w:rsidRDefault="00D763DA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</w:p>
    <w:p w14:paraId="0A1CDDBD" w14:textId="77777777" w:rsidR="004375E8" w:rsidRDefault="004B2F49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2) </w:t>
      </w:r>
      <w:r w:rsidR="004C23DF" w:rsidRPr="00A4308F">
        <w:rPr>
          <w:rFonts w:eastAsia="Calibri" w:cs="Times New Roman"/>
          <w:sz w:val="28"/>
          <w:szCs w:val="28"/>
        </w:rPr>
        <w:t>ustne odpowiedzi bieżące</w:t>
      </w:r>
    </w:p>
    <w:p w14:paraId="1073647E" w14:textId="77777777" w:rsidR="00F84AE5" w:rsidRDefault="00F84AE5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</w:p>
    <w:p w14:paraId="35E2FE88" w14:textId="77777777" w:rsidR="004C23DF" w:rsidRPr="00A4308F" w:rsidRDefault="004B2F49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3) </w:t>
      </w:r>
      <w:r w:rsidR="004C23DF" w:rsidRPr="00A4308F">
        <w:rPr>
          <w:rFonts w:eastAsia="Calibri" w:cs="Times New Roman"/>
          <w:sz w:val="28"/>
          <w:szCs w:val="28"/>
        </w:rPr>
        <w:t>ocenianie notatek</w:t>
      </w:r>
    </w:p>
    <w:p w14:paraId="604B6931" w14:textId="77777777" w:rsidR="004B2F49" w:rsidRDefault="004375E8" w:rsidP="00F84AE5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4B2F49">
        <w:rPr>
          <w:rFonts w:eastAsia="Calibri" w:cs="Times New Roman"/>
          <w:sz w:val="28"/>
          <w:szCs w:val="28"/>
        </w:rPr>
        <w:t xml:space="preserve">4) pisemne </w:t>
      </w:r>
      <w:r w:rsidR="004C23DF" w:rsidRPr="004B2F49">
        <w:rPr>
          <w:rFonts w:eastAsia="Calibri" w:cs="Times New Roman"/>
          <w:sz w:val="28"/>
          <w:szCs w:val="28"/>
        </w:rPr>
        <w:t>sprawdziany</w:t>
      </w:r>
      <w:r w:rsidR="004B2F49">
        <w:rPr>
          <w:rFonts w:eastAsia="Calibri" w:cs="Times New Roman"/>
          <w:sz w:val="28"/>
          <w:szCs w:val="28"/>
        </w:rPr>
        <w:t xml:space="preserve"> / zadania klasowe</w:t>
      </w:r>
    </w:p>
    <w:p w14:paraId="480F6912" w14:textId="77777777" w:rsidR="004B2F49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    </w:t>
      </w:r>
      <w:r w:rsidR="004B2F49">
        <w:rPr>
          <w:rFonts w:eastAsia="Calibri" w:cs="Times New Roman"/>
          <w:sz w:val="28"/>
          <w:szCs w:val="28"/>
        </w:rPr>
        <w:t>5) konkursy i quizy</w:t>
      </w:r>
    </w:p>
    <w:p w14:paraId="123EC370" w14:textId="77777777"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4B2F49">
        <w:rPr>
          <w:rFonts w:eastAsia="Calibri" w:cs="Times New Roman"/>
          <w:sz w:val="28"/>
          <w:szCs w:val="28"/>
        </w:rPr>
        <w:t xml:space="preserve">6) </w:t>
      </w:r>
      <w:r w:rsidR="004C23DF" w:rsidRPr="00A4308F">
        <w:rPr>
          <w:rFonts w:eastAsia="Calibri" w:cs="Times New Roman"/>
          <w:sz w:val="28"/>
          <w:szCs w:val="28"/>
        </w:rPr>
        <w:t>syntezy (tabele, plakat</w:t>
      </w:r>
      <w:r w:rsidR="00222521">
        <w:rPr>
          <w:sz w:val="28"/>
          <w:szCs w:val="28"/>
        </w:rPr>
        <w:t>y</w:t>
      </w:r>
      <w:r w:rsidR="004C23DF" w:rsidRPr="00A4308F">
        <w:rPr>
          <w:rFonts w:eastAsia="Calibri" w:cs="Times New Roman"/>
          <w:sz w:val="28"/>
          <w:szCs w:val="28"/>
        </w:rPr>
        <w:t>)</w:t>
      </w:r>
    </w:p>
    <w:p w14:paraId="0CDC68BF" w14:textId="77777777"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7) </w:t>
      </w:r>
      <w:r w:rsidR="004C23DF" w:rsidRPr="00A4308F">
        <w:rPr>
          <w:rFonts w:eastAsia="Calibri" w:cs="Times New Roman"/>
          <w:sz w:val="28"/>
          <w:szCs w:val="28"/>
        </w:rPr>
        <w:t>testy</w:t>
      </w:r>
    </w:p>
    <w:p w14:paraId="7EAB1EAE" w14:textId="77777777"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8) </w:t>
      </w:r>
      <w:r w:rsidR="004C23DF" w:rsidRPr="00A4308F">
        <w:rPr>
          <w:rFonts w:eastAsia="Calibri" w:cs="Times New Roman"/>
          <w:sz w:val="28"/>
          <w:szCs w:val="28"/>
        </w:rPr>
        <w:t xml:space="preserve">pisemne prace domowe (zindywidualizowane – do wyboru) </w:t>
      </w:r>
    </w:p>
    <w:p w14:paraId="05C4FB5E" w14:textId="77777777"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9) </w:t>
      </w:r>
      <w:r w:rsidR="004C23DF" w:rsidRPr="00A4308F">
        <w:rPr>
          <w:rFonts w:eastAsia="Calibri" w:cs="Times New Roman"/>
          <w:sz w:val="28"/>
          <w:szCs w:val="28"/>
        </w:rPr>
        <w:t>prezentacje</w:t>
      </w:r>
    </w:p>
    <w:p w14:paraId="70EBE5E4" w14:textId="77777777"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>10) projekty</w:t>
      </w:r>
    </w:p>
    <w:p w14:paraId="24DF4421" w14:textId="77777777" w:rsidR="00D763DA" w:rsidRDefault="004375E8" w:rsidP="00D763DA">
      <w:pPr>
        <w:spacing w:line="240" w:lineRule="auto"/>
        <w:ind w:left="360"/>
        <w:jc w:val="left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11) </w:t>
      </w:r>
      <w:r w:rsidR="00222521" w:rsidRPr="00A4308F">
        <w:rPr>
          <w:rFonts w:eastAsia="Calibri" w:cs="Times New Roman"/>
          <w:sz w:val="28"/>
          <w:szCs w:val="28"/>
        </w:rPr>
        <w:t>zadania typu maturalnego (testy, tematy p</w:t>
      </w:r>
      <w:r w:rsidR="00222521">
        <w:rPr>
          <w:sz w:val="28"/>
          <w:szCs w:val="28"/>
        </w:rPr>
        <w:t>rac pisemnych)</w:t>
      </w:r>
    </w:p>
    <w:p w14:paraId="244579D6" w14:textId="77777777" w:rsidR="00B259D6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3DA">
        <w:rPr>
          <w:sz w:val="28"/>
          <w:szCs w:val="28"/>
        </w:rPr>
        <w:t xml:space="preserve">12) </w:t>
      </w:r>
      <w:r w:rsidR="00D763DA">
        <w:rPr>
          <w:rFonts w:eastAsia="Calibri" w:cs="Times New Roman"/>
          <w:sz w:val="28"/>
          <w:szCs w:val="28"/>
        </w:rPr>
        <w:t>próbna matura</w:t>
      </w:r>
    </w:p>
    <w:p w14:paraId="185FC409" w14:textId="77777777" w:rsidR="004375E8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</w:p>
    <w:p w14:paraId="2CF05713" w14:textId="77777777" w:rsidR="00D763DA" w:rsidRPr="00D763DA" w:rsidRDefault="00D41548" w:rsidP="00D763DA">
      <w:pPr>
        <w:spacing w:line="276" w:lineRule="auto"/>
        <w:ind w:left="360"/>
        <w:jc w:val="lef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3. Ważność </w:t>
      </w:r>
      <w:r w:rsidR="00D763DA">
        <w:rPr>
          <w:rFonts w:eastAsia="Calibri" w:cs="Times New Roman"/>
          <w:b/>
          <w:sz w:val="28"/>
          <w:szCs w:val="28"/>
        </w:rPr>
        <w:t xml:space="preserve"> ocen i zasady poprawy oceny niedostatecznej:</w:t>
      </w:r>
    </w:p>
    <w:p w14:paraId="1B494A86" w14:textId="77777777" w:rsidR="00222521" w:rsidRPr="00222521" w:rsidRDefault="00222521" w:rsidP="00222521">
      <w:pPr>
        <w:pStyle w:val="Akapitzlist"/>
        <w:spacing w:line="276" w:lineRule="auto"/>
        <w:jc w:val="left"/>
        <w:rPr>
          <w:sz w:val="28"/>
          <w:szCs w:val="28"/>
        </w:rPr>
      </w:pPr>
    </w:p>
    <w:p w14:paraId="65BCA941" w14:textId="5711D079" w:rsidR="00947B92" w:rsidRDefault="00D763DA" w:rsidP="00D763DA">
      <w:pPr>
        <w:pStyle w:val="Akapitzlist"/>
        <w:ind w:left="502"/>
        <w:jc w:val="left"/>
        <w:rPr>
          <w:sz w:val="28"/>
          <w:szCs w:val="28"/>
        </w:rPr>
      </w:pPr>
      <w:r w:rsidRPr="004375E8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N</w:t>
      </w:r>
      <w:r w:rsidR="00947B92">
        <w:rPr>
          <w:sz w:val="28"/>
          <w:szCs w:val="28"/>
        </w:rPr>
        <w:t>ajwiększ</w:t>
      </w:r>
      <w:r w:rsidR="003347D1">
        <w:rPr>
          <w:sz w:val="28"/>
          <w:szCs w:val="28"/>
        </w:rPr>
        <w:t>e znaczenie</w:t>
      </w:r>
      <w:r w:rsidR="00947B92">
        <w:rPr>
          <w:sz w:val="28"/>
          <w:szCs w:val="28"/>
        </w:rPr>
        <w:t xml:space="preserve"> w ocenie </w:t>
      </w:r>
      <w:r>
        <w:rPr>
          <w:sz w:val="28"/>
          <w:szCs w:val="28"/>
        </w:rPr>
        <w:t>ucznia mają oceny z</w:t>
      </w:r>
      <w:r w:rsidR="00A3086D">
        <w:rPr>
          <w:sz w:val="28"/>
          <w:szCs w:val="28"/>
        </w:rPr>
        <w:t>e</w:t>
      </w:r>
      <w:r>
        <w:rPr>
          <w:sz w:val="28"/>
          <w:szCs w:val="28"/>
        </w:rPr>
        <w:t xml:space="preserve"> sprawdzianów</w:t>
      </w:r>
      <w:r w:rsidR="004375E8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pisemnych / zadań klasowych  ( oceny czerwone).</w:t>
      </w:r>
    </w:p>
    <w:p w14:paraId="11B613C2" w14:textId="77777777" w:rsidR="00947B92" w:rsidRDefault="00D763DA" w:rsidP="00D763DA">
      <w:pPr>
        <w:pStyle w:val="Akapitzlist"/>
        <w:ind w:left="502"/>
        <w:jc w:val="left"/>
        <w:rPr>
          <w:sz w:val="28"/>
          <w:szCs w:val="28"/>
        </w:rPr>
      </w:pPr>
      <w:r w:rsidRPr="004375E8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K</w:t>
      </w:r>
      <w:r w:rsidR="00995761">
        <w:rPr>
          <w:sz w:val="28"/>
          <w:szCs w:val="28"/>
        </w:rPr>
        <w:t>ażdą ocenę</w:t>
      </w:r>
      <w:r>
        <w:rPr>
          <w:sz w:val="28"/>
          <w:szCs w:val="28"/>
        </w:rPr>
        <w:t xml:space="preserve"> z</w:t>
      </w:r>
      <w:r w:rsidR="00995761">
        <w:rPr>
          <w:sz w:val="28"/>
          <w:szCs w:val="28"/>
        </w:rPr>
        <w:t>e</w:t>
      </w:r>
      <w:r>
        <w:rPr>
          <w:sz w:val="28"/>
          <w:szCs w:val="28"/>
        </w:rPr>
        <w:t xml:space="preserve"> sprawdzianów </w:t>
      </w:r>
      <w:r w:rsidR="00947B92">
        <w:rPr>
          <w:sz w:val="28"/>
          <w:szCs w:val="28"/>
        </w:rPr>
        <w:t xml:space="preserve"> pisemnych</w:t>
      </w:r>
      <w:r>
        <w:rPr>
          <w:sz w:val="28"/>
          <w:szCs w:val="28"/>
        </w:rPr>
        <w:t xml:space="preserve"> / zadań</w:t>
      </w:r>
      <w:r w:rsidR="004375E8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klasowych</w:t>
      </w:r>
      <w:r w:rsidR="00947B92">
        <w:rPr>
          <w:sz w:val="28"/>
          <w:szCs w:val="28"/>
        </w:rPr>
        <w:t xml:space="preserve"> uczeń ma prawo poprawić tylko raz w przeciągu dwóc</w:t>
      </w:r>
      <w:r w:rsidR="004375E8">
        <w:rPr>
          <w:sz w:val="28"/>
          <w:szCs w:val="28"/>
        </w:rPr>
        <w:t>h</w:t>
      </w:r>
      <w:r w:rsidR="004375E8">
        <w:rPr>
          <w:sz w:val="28"/>
          <w:szCs w:val="28"/>
        </w:rPr>
        <w:br/>
        <w:t xml:space="preserve">   </w:t>
      </w:r>
      <w:r w:rsidR="00947B92">
        <w:rPr>
          <w:sz w:val="28"/>
          <w:szCs w:val="28"/>
        </w:rPr>
        <w:t xml:space="preserve"> tygodni od wpisania oce</w:t>
      </w:r>
      <w:r w:rsidR="00995761">
        <w:rPr>
          <w:sz w:val="28"/>
          <w:szCs w:val="28"/>
        </w:rPr>
        <w:t>ny</w:t>
      </w:r>
      <w:r>
        <w:rPr>
          <w:sz w:val="28"/>
          <w:szCs w:val="28"/>
        </w:rPr>
        <w:t xml:space="preserve"> do dziennika.</w:t>
      </w:r>
    </w:p>
    <w:p w14:paraId="1120B798" w14:textId="49281185" w:rsidR="00947B92" w:rsidRDefault="004375E8" w:rsidP="004375E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>
        <w:rPr>
          <w:sz w:val="28"/>
          <w:szCs w:val="28"/>
        </w:rPr>
        <w:t>U</w:t>
      </w:r>
      <w:r w:rsidR="00947B92">
        <w:rPr>
          <w:sz w:val="28"/>
          <w:szCs w:val="28"/>
        </w:rPr>
        <w:t>cz</w:t>
      </w:r>
      <w:r w:rsidR="007139C1">
        <w:rPr>
          <w:sz w:val="28"/>
          <w:szCs w:val="28"/>
        </w:rPr>
        <w:t>eń</w:t>
      </w:r>
      <w:r w:rsidR="00947B92">
        <w:rPr>
          <w:sz w:val="28"/>
          <w:szCs w:val="28"/>
        </w:rPr>
        <w:t>, k</w:t>
      </w:r>
      <w:r>
        <w:rPr>
          <w:sz w:val="28"/>
          <w:szCs w:val="28"/>
        </w:rPr>
        <w:t>tóry przystąpił do poprawy sprawdzianu pisemnego / zadania</w:t>
      </w:r>
      <w:r>
        <w:rPr>
          <w:sz w:val="28"/>
          <w:szCs w:val="28"/>
        </w:rPr>
        <w:br/>
        <w:t xml:space="preserve">    klasowego</w:t>
      </w:r>
      <w:r w:rsidR="00947B92">
        <w:rPr>
          <w:sz w:val="28"/>
          <w:szCs w:val="28"/>
        </w:rPr>
        <w:t xml:space="preserve"> i </w:t>
      </w:r>
      <w:r w:rsidR="007139C1">
        <w:rPr>
          <w:sz w:val="28"/>
          <w:szCs w:val="28"/>
        </w:rPr>
        <w:t xml:space="preserve">go nie poprawił otrzymuje w dzienniku wpis „bp” – „brak </w:t>
      </w:r>
      <w:r w:rsidR="007139C1">
        <w:rPr>
          <w:sz w:val="28"/>
          <w:szCs w:val="28"/>
        </w:rPr>
        <w:br/>
        <w:t xml:space="preserve">    poprawy”.</w:t>
      </w:r>
    </w:p>
    <w:p w14:paraId="2F300BF3" w14:textId="77777777" w:rsidR="00357398" w:rsidRDefault="004375E8" w:rsidP="004375E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>W</w:t>
      </w:r>
      <w:r w:rsidR="00357398">
        <w:rPr>
          <w:sz w:val="28"/>
          <w:szCs w:val="28"/>
        </w:rPr>
        <w:t xml:space="preserve"> przypadku stw</w:t>
      </w:r>
      <w:r>
        <w:rPr>
          <w:sz w:val="28"/>
          <w:szCs w:val="28"/>
        </w:rPr>
        <w:t xml:space="preserve">ierdzenia niesamodzielności sprawdzianu pisemnego / </w:t>
      </w:r>
      <w:r>
        <w:rPr>
          <w:sz w:val="28"/>
          <w:szCs w:val="28"/>
        </w:rPr>
        <w:br/>
        <w:t xml:space="preserve">    zadania klasowego</w:t>
      </w:r>
      <w:r w:rsidR="00AD3965">
        <w:rPr>
          <w:sz w:val="28"/>
          <w:szCs w:val="28"/>
        </w:rPr>
        <w:t xml:space="preserve"> uczeń traci prawo d</w:t>
      </w:r>
      <w:r>
        <w:rPr>
          <w:sz w:val="28"/>
          <w:szCs w:val="28"/>
        </w:rPr>
        <w:t>o poprawy oceny niedostatecznej.</w:t>
      </w:r>
      <w:r w:rsidR="00357398">
        <w:rPr>
          <w:sz w:val="28"/>
          <w:szCs w:val="28"/>
        </w:rPr>
        <w:t xml:space="preserve"> </w:t>
      </w:r>
    </w:p>
    <w:p w14:paraId="614738ED" w14:textId="77777777" w:rsidR="00D41548" w:rsidRDefault="004375E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U</w:t>
      </w:r>
      <w:r w:rsidR="00947B92">
        <w:rPr>
          <w:sz w:val="28"/>
          <w:szCs w:val="28"/>
        </w:rPr>
        <w:t>czeń ma prawo do poprawy oceny niedostatecznej z odpowiedzi</w:t>
      </w:r>
      <w:r>
        <w:rPr>
          <w:sz w:val="28"/>
          <w:szCs w:val="28"/>
        </w:rPr>
        <w:br/>
        <w:t xml:space="preserve">   </w:t>
      </w:r>
      <w:r w:rsidR="00947B92">
        <w:rPr>
          <w:sz w:val="28"/>
          <w:szCs w:val="28"/>
        </w:rPr>
        <w:t xml:space="preserve"> i zadania domowego, musi to jednak zrobić w ciągu tygodnia od jej</w:t>
      </w:r>
      <w:r>
        <w:rPr>
          <w:sz w:val="28"/>
          <w:szCs w:val="28"/>
        </w:rPr>
        <w:br/>
        <w:t xml:space="preserve">    otrzymania</w:t>
      </w:r>
      <w:r w:rsidR="00D41548">
        <w:rPr>
          <w:sz w:val="28"/>
          <w:szCs w:val="28"/>
        </w:rPr>
        <w:t xml:space="preserve">. </w:t>
      </w:r>
    </w:p>
    <w:p w14:paraId="045FB92A" w14:textId="77777777" w:rsidR="00947B92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>
        <w:rPr>
          <w:sz w:val="28"/>
          <w:szCs w:val="28"/>
        </w:rPr>
        <w:t>N</w:t>
      </w:r>
      <w:r w:rsidR="00947B92">
        <w:rPr>
          <w:sz w:val="28"/>
          <w:szCs w:val="28"/>
        </w:rPr>
        <w:t xml:space="preserve">a lekcji rozpoczynającej omawianie lektury pisana jest kartkówka </w:t>
      </w:r>
      <w:r>
        <w:rPr>
          <w:sz w:val="28"/>
          <w:szCs w:val="28"/>
        </w:rPr>
        <w:br/>
        <w:t xml:space="preserve">   </w:t>
      </w:r>
      <w:r w:rsidR="00947B92">
        <w:rPr>
          <w:sz w:val="28"/>
          <w:szCs w:val="28"/>
        </w:rPr>
        <w:t>sprawdzająca znajomość treści lektury, w tym przypadku uczeń nie ma</w:t>
      </w:r>
      <w:r>
        <w:rPr>
          <w:sz w:val="28"/>
          <w:szCs w:val="28"/>
        </w:rPr>
        <w:br/>
        <w:t xml:space="preserve">  </w:t>
      </w:r>
      <w:r w:rsidR="00947B92">
        <w:rPr>
          <w:sz w:val="28"/>
          <w:szCs w:val="28"/>
        </w:rPr>
        <w:t xml:space="preserve"> możliwości poprawy oceny niedostatecznej</w:t>
      </w:r>
      <w:r>
        <w:rPr>
          <w:sz w:val="28"/>
          <w:szCs w:val="28"/>
        </w:rPr>
        <w:t>.</w:t>
      </w:r>
      <w:r w:rsidR="00947B92">
        <w:rPr>
          <w:sz w:val="28"/>
          <w:szCs w:val="28"/>
        </w:rPr>
        <w:t xml:space="preserve"> </w:t>
      </w:r>
    </w:p>
    <w:p w14:paraId="674F244C" w14:textId="77777777" w:rsidR="00D41548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>
        <w:rPr>
          <w:sz w:val="28"/>
          <w:szCs w:val="28"/>
        </w:rPr>
        <w:t>K</w:t>
      </w:r>
      <w:r w:rsidR="00947B92">
        <w:rPr>
          <w:sz w:val="28"/>
          <w:szCs w:val="28"/>
        </w:rPr>
        <w:t>artkówki  piętnastominutowe sprawdzają wiedzę z trzech ostatnich</w:t>
      </w:r>
    </w:p>
    <w:p w14:paraId="62305F9C" w14:textId="77777777" w:rsidR="00D41548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47B92">
        <w:rPr>
          <w:sz w:val="28"/>
          <w:szCs w:val="28"/>
        </w:rPr>
        <w:t xml:space="preserve"> lekcji , w tym przypadku uczeń ma prawo poprawić ocenę niedostateczną</w:t>
      </w:r>
    </w:p>
    <w:p w14:paraId="74D0C201" w14:textId="77777777" w:rsidR="00B259D6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7B92">
        <w:rPr>
          <w:sz w:val="28"/>
          <w:szCs w:val="28"/>
        </w:rPr>
        <w:t xml:space="preserve">  w ciągu t</w:t>
      </w:r>
      <w:r w:rsidR="00B259D6">
        <w:rPr>
          <w:sz w:val="28"/>
          <w:szCs w:val="28"/>
        </w:rPr>
        <w:t>ygodnia od otrzymania tej oceny.</w:t>
      </w:r>
    </w:p>
    <w:p w14:paraId="07AF9482" w14:textId="77777777" w:rsidR="00AD3965" w:rsidRDefault="00AD3965" w:rsidP="00B259D6">
      <w:pPr>
        <w:jc w:val="left"/>
        <w:rPr>
          <w:b/>
          <w:sz w:val="28"/>
          <w:szCs w:val="28"/>
        </w:rPr>
      </w:pPr>
    </w:p>
    <w:p w14:paraId="75E0E151" w14:textId="77777777" w:rsidR="00B259D6" w:rsidRDefault="00D41548" w:rsidP="00B259D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259D6">
        <w:rPr>
          <w:b/>
          <w:sz w:val="28"/>
          <w:szCs w:val="28"/>
        </w:rPr>
        <w:t xml:space="preserve">. Kryteria oceny poszczególnych form sprawdzania </w:t>
      </w:r>
      <w:r w:rsidR="004C23DF">
        <w:rPr>
          <w:b/>
          <w:sz w:val="28"/>
          <w:szCs w:val="28"/>
        </w:rPr>
        <w:t xml:space="preserve">wiedzy i umiejętności </w:t>
      </w:r>
      <w:r w:rsidR="004C23DF">
        <w:rPr>
          <w:b/>
          <w:sz w:val="28"/>
          <w:szCs w:val="28"/>
        </w:rPr>
        <w:br/>
        <w:t xml:space="preserve">    oraz obszar aktywności ucznia: </w:t>
      </w:r>
    </w:p>
    <w:p w14:paraId="4F30D311" w14:textId="77777777" w:rsidR="004C23DF" w:rsidRDefault="00D41548" w:rsidP="00D41548">
      <w:pPr>
        <w:pStyle w:val="Akapitzlist"/>
        <w:ind w:left="644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sz w:val="28"/>
          <w:szCs w:val="28"/>
        </w:rPr>
        <w:t>P</w:t>
      </w:r>
      <w:r w:rsidR="004C23DF">
        <w:rPr>
          <w:sz w:val="28"/>
          <w:szCs w:val="28"/>
        </w:rPr>
        <w:t xml:space="preserve">race pisemne: </w:t>
      </w:r>
      <w:r>
        <w:rPr>
          <w:sz w:val="28"/>
          <w:szCs w:val="28"/>
        </w:rPr>
        <w:t xml:space="preserve">pisemne sprawdziany / </w:t>
      </w:r>
      <w:r w:rsidR="004C23DF">
        <w:rPr>
          <w:sz w:val="28"/>
          <w:szCs w:val="28"/>
        </w:rPr>
        <w:t xml:space="preserve">zadania klasowe  i kartkówki </w:t>
      </w:r>
      <w:r w:rsidR="003A7C6D">
        <w:rPr>
          <w:sz w:val="28"/>
          <w:szCs w:val="28"/>
        </w:rPr>
        <w:br/>
        <w:t xml:space="preserve">    </w:t>
      </w:r>
      <w:r w:rsidR="004C23DF">
        <w:rPr>
          <w:sz w:val="28"/>
          <w:szCs w:val="28"/>
        </w:rPr>
        <w:t xml:space="preserve">z treści lektury oceniane są według następującej skali procentowej: </w:t>
      </w:r>
    </w:p>
    <w:p w14:paraId="1F1E09B8" w14:textId="77777777"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100 % - 90 % ocena bardzo dobra</w:t>
      </w:r>
    </w:p>
    <w:p w14:paraId="5E67A9D0" w14:textId="77777777"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89 % - 70 % ocena dobra</w:t>
      </w:r>
    </w:p>
    <w:p w14:paraId="49EA85D3" w14:textId="77777777"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69 % - 50 % ocena dostateczna</w:t>
      </w:r>
    </w:p>
    <w:p w14:paraId="451CD3C2" w14:textId="77777777"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49 % - 30 % ocena dopuszczająca</w:t>
      </w:r>
    </w:p>
    <w:p w14:paraId="7DF486B9" w14:textId="77777777"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29 % - 0 ocena niedostateczna</w:t>
      </w:r>
      <w:r w:rsidR="00647EF0">
        <w:rPr>
          <w:sz w:val="28"/>
          <w:szCs w:val="28"/>
        </w:rPr>
        <w:t>.</w:t>
      </w:r>
    </w:p>
    <w:p w14:paraId="28E171D3" w14:textId="77777777" w:rsidR="00222521" w:rsidRPr="00AD3965" w:rsidRDefault="00D41548" w:rsidP="00D41548">
      <w:pPr>
        <w:pStyle w:val="Akapitzlist"/>
        <w:ind w:left="644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>U</w:t>
      </w:r>
      <w:r w:rsidR="00AD3965">
        <w:rPr>
          <w:sz w:val="28"/>
          <w:szCs w:val="28"/>
        </w:rPr>
        <w:t>czeń otrzymuje ocenę n</w:t>
      </w:r>
      <w:r w:rsidR="00F84AE5">
        <w:rPr>
          <w:sz w:val="28"/>
          <w:szCs w:val="28"/>
        </w:rPr>
        <w:t>iedostateczną z sprawdzianów pisemnych / zadań klasowych</w:t>
      </w:r>
      <w:r w:rsidR="00AD3965">
        <w:rPr>
          <w:sz w:val="28"/>
          <w:szCs w:val="28"/>
        </w:rPr>
        <w:t xml:space="preserve">, jeżeli pojawi się w nich błąd kardynalny świadczący </w:t>
      </w:r>
      <w:r w:rsidR="00F84AE5">
        <w:rPr>
          <w:sz w:val="28"/>
          <w:szCs w:val="28"/>
        </w:rPr>
        <w:br/>
      </w:r>
      <w:r w:rsidR="00AD3965">
        <w:rPr>
          <w:sz w:val="28"/>
          <w:szCs w:val="28"/>
        </w:rPr>
        <w:t>o niez</w:t>
      </w:r>
      <w:r>
        <w:rPr>
          <w:sz w:val="28"/>
          <w:szCs w:val="28"/>
        </w:rPr>
        <w:t>najomości tekstów obowiązkowych.</w:t>
      </w:r>
    </w:p>
    <w:p w14:paraId="6BD886FD" w14:textId="6546EBE9" w:rsidR="00F84AE5" w:rsidRDefault="00D41548" w:rsidP="00F84AE5">
      <w:pPr>
        <w:pStyle w:val="Akapitzlist"/>
        <w:ind w:left="644"/>
        <w:rPr>
          <w:rFonts w:eastAsia="Calibri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3)</w:t>
      </w:r>
      <w:r w:rsidR="0071407C">
        <w:rPr>
          <w:b/>
          <w:color w:val="000000"/>
          <w:sz w:val="28"/>
          <w:szCs w:val="28"/>
        </w:rPr>
        <w:t xml:space="preserve"> </w:t>
      </w:r>
      <w:r w:rsidR="00C16EB2">
        <w:rPr>
          <w:b/>
          <w:color w:val="000000"/>
          <w:sz w:val="28"/>
          <w:szCs w:val="28"/>
        </w:rPr>
        <w:t>Waga i kolor</w:t>
      </w:r>
      <w:r w:rsidR="00222521" w:rsidRPr="00D41548">
        <w:rPr>
          <w:rFonts w:eastAsia="Calibri" w:cs="Times New Roman"/>
          <w:b/>
          <w:color w:val="000000"/>
          <w:sz w:val="28"/>
          <w:szCs w:val="28"/>
        </w:rPr>
        <w:t xml:space="preserve"> ocen</w:t>
      </w:r>
      <w:r w:rsidR="00222521" w:rsidRPr="00D41548">
        <w:rPr>
          <w:rFonts w:eastAsia="Calibri" w:cs="Times New Roman"/>
          <w:color w:val="000000"/>
          <w:sz w:val="28"/>
          <w:szCs w:val="28"/>
        </w:rPr>
        <w:t>:</w:t>
      </w:r>
    </w:p>
    <w:p w14:paraId="09E5A8C5" w14:textId="12ACED44" w:rsidR="00222521" w:rsidRPr="0071407C" w:rsidRDefault="00D41548" w:rsidP="0071407C">
      <w:pPr>
        <w:pStyle w:val="Akapitzlist"/>
        <w:ind w:left="644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  </w:t>
      </w:r>
      <w:r w:rsidR="00222521" w:rsidRPr="00C037D4">
        <w:rPr>
          <w:rFonts w:eastAsia="Calibri" w:cs="Times New Roman"/>
          <w:color w:val="000000"/>
          <w:sz w:val="28"/>
          <w:szCs w:val="28"/>
        </w:rPr>
        <w:t>oceny cząstkowe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 z przedmiotu wpisywane są do dziennika </w:t>
      </w:r>
      <w:r w:rsidR="00F84AE5">
        <w:rPr>
          <w:rFonts w:eastAsia="Calibri" w:cs="Times New Roman"/>
          <w:color w:val="000000"/>
          <w:sz w:val="28"/>
          <w:szCs w:val="28"/>
        </w:rPr>
        <w:br/>
        <w:t xml:space="preserve">  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w </w:t>
      </w:r>
      <w:r>
        <w:rPr>
          <w:rFonts w:eastAsia="Calibri" w:cs="Times New Roman"/>
          <w:color w:val="000000"/>
          <w:sz w:val="28"/>
          <w:szCs w:val="28"/>
        </w:rPr>
        <w:t xml:space="preserve">  </w:t>
      </w:r>
      <w:r w:rsidR="00222521">
        <w:rPr>
          <w:rFonts w:eastAsia="Calibri" w:cs="Times New Roman"/>
          <w:color w:val="000000"/>
          <w:sz w:val="28"/>
          <w:szCs w:val="28"/>
        </w:rPr>
        <w:t>odpowi</w:t>
      </w:r>
      <w:r>
        <w:rPr>
          <w:rFonts w:eastAsia="Calibri" w:cs="Times New Roman"/>
          <w:color w:val="000000"/>
          <w:sz w:val="28"/>
          <w:szCs w:val="28"/>
        </w:rPr>
        <w:t>e</w:t>
      </w:r>
      <w:r w:rsidR="003102C4">
        <w:rPr>
          <w:rFonts w:eastAsia="Calibri" w:cs="Times New Roman"/>
          <w:color w:val="000000"/>
          <w:sz w:val="28"/>
          <w:szCs w:val="28"/>
        </w:rPr>
        <w:t xml:space="preserve">dniej wadze ustalonej przez zespół przedmiotowy i </w:t>
      </w:r>
      <w:r>
        <w:rPr>
          <w:rFonts w:eastAsia="Calibri" w:cs="Times New Roman"/>
          <w:color w:val="000000"/>
          <w:sz w:val="28"/>
          <w:szCs w:val="28"/>
        </w:rPr>
        <w:t xml:space="preserve"> kolorze </w:t>
      </w:r>
      <w:r w:rsidR="003102C4">
        <w:rPr>
          <w:rFonts w:eastAsia="Calibri" w:cs="Times New Roman"/>
          <w:color w:val="000000"/>
          <w:sz w:val="28"/>
          <w:szCs w:val="28"/>
        </w:rPr>
        <w:br/>
        <w:t xml:space="preserve">   </w:t>
      </w:r>
      <w:r>
        <w:rPr>
          <w:rFonts w:eastAsia="Calibri" w:cs="Times New Roman"/>
          <w:color w:val="000000"/>
          <w:sz w:val="28"/>
          <w:szCs w:val="28"/>
        </w:rPr>
        <w:t>ustalonym przez WZ</w:t>
      </w:r>
      <w:r w:rsidR="00F84AE5">
        <w:rPr>
          <w:rFonts w:eastAsia="Calibri" w:cs="Times New Roman"/>
          <w:color w:val="000000"/>
          <w:sz w:val="28"/>
          <w:szCs w:val="28"/>
        </w:rPr>
        <w:t xml:space="preserve">O </w:t>
      </w:r>
      <w:r w:rsidR="00222521" w:rsidRPr="0071407C">
        <w:rPr>
          <w:rFonts w:eastAsia="Calibri" w:cs="Times New Roman"/>
          <w:color w:val="000000"/>
          <w:sz w:val="28"/>
          <w:szCs w:val="28"/>
        </w:rPr>
        <w:t>:</w:t>
      </w:r>
    </w:p>
    <w:p w14:paraId="4A884AEF" w14:textId="08D85BBD" w:rsidR="00222521" w:rsidRPr="00C16EB2" w:rsidRDefault="007B3CEE" w:rsidP="007B3CEE">
      <w:pPr>
        <w:spacing w:line="276" w:lineRule="auto"/>
        <w:ind w:left="720"/>
        <w:jc w:val="left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oceny ze sprawdzianów, testów, zadań klasowych - </w:t>
      </w:r>
      <w:r w:rsidR="00222521" w:rsidRPr="00AD3965">
        <w:rPr>
          <w:rFonts w:eastAsia="Calibri" w:cs="Times New Roman"/>
          <w:color w:val="0D0D0D" w:themeColor="text1" w:themeTint="F2"/>
          <w:sz w:val="28"/>
          <w:szCs w:val="28"/>
        </w:rPr>
        <w:t>kolor czerwony</w:t>
      </w:r>
      <w:r w:rsidR="00222521">
        <w:rPr>
          <w:rFonts w:eastAsia="Calibri" w:cs="Times New Roman"/>
          <w:color w:val="000000"/>
          <w:sz w:val="28"/>
          <w:szCs w:val="28"/>
        </w:rPr>
        <w:t>,</w:t>
      </w:r>
      <w:r w:rsidR="00C16EB2">
        <w:rPr>
          <w:rFonts w:eastAsia="Calibri" w:cs="Times New Roman"/>
          <w:color w:val="000000"/>
          <w:sz w:val="28"/>
          <w:szCs w:val="28"/>
        </w:rPr>
        <w:t xml:space="preserve"> waga </w:t>
      </w:r>
      <w:r w:rsidR="00C16EB2">
        <w:rPr>
          <w:rFonts w:eastAsia="Calibri" w:cs="Times New Roman"/>
          <w:b/>
          <w:bCs/>
          <w:color w:val="000000"/>
          <w:sz w:val="28"/>
          <w:szCs w:val="28"/>
        </w:rPr>
        <w:t>5,</w:t>
      </w:r>
    </w:p>
    <w:p w14:paraId="69AF8398" w14:textId="349D3F1C" w:rsidR="00222521" w:rsidRPr="00C16EB2" w:rsidRDefault="007B3CEE" w:rsidP="007B3CEE">
      <w:pPr>
        <w:spacing w:line="276" w:lineRule="auto"/>
        <w:ind w:left="720"/>
        <w:jc w:val="left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oceny z kartkówek - </w:t>
      </w:r>
      <w:r w:rsidR="00222521" w:rsidRPr="00AD3965">
        <w:rPr>
          <w:rFonts w:eastAsia="Calibri" w:cs="Times New Roman"/>
          <w:color w:val="0D0D0D" w:themeColor="text1" w:themeTint="F2"/>
          <w:sz w:val="28"/>
          <w:szCs w:val="28"/>
        </w:rPr>
        <w:t>kolor zielony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, </w:t>
      </w:r>
      <w:r w:rsidR="00C16EB2">
        <w:rPr>
          <w:rFonts w:eastAsia="Calibri" w:cs="Times New Roman"/>
          <w:color w:val="000000"/>
          <w:sz w:val="28"/>
          <w:szCs w:val="28"/>
        </w:rPr>
        <w:t xml:space="preserve">waga </w:t>
      </w:r>
      <w:r w:rsidR="00C16EB2">
        <w:rPr>
          <w:rFonts w:eastAsia="Calibri" w:cs="Times New Roman"/>
          <w:b/>
          <w:bCs/>
          <w:color w:val="000000"/>
          <w:sz w:val="28"/>
          <w:szCs w:val="28"/>
        </w:rPr>
        <w:t>3,</w:t>
      </w:r>
    </w:p>
    <w:p w14:paraId="0D585715" w14:textId="0F8AE546" w:rsidR="00222521" w:rsidRPr="00C16EB2" w:rsidRDefault="007B3CEE" w:rsidP="007B3CEE">
      <w:pPr>
        <w:spacing w:line="276" w:lineRule="auto"/>
        <w:ind w:left="720"/>
        <w:jc w:val="left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2521" w:rsidRPr="003C4848">
        <w:rPr>
          <w:rFonts w:eastAsia="Calibri" w:cs="Times New Roman"/>
          <w:color w:val="000000"/>
          <w:sz w:val="28"/>
          <w:szCs w:val="28"/>
        </w:rPr>
        <w:t>oceny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 z odpowiedzi, prezentacji, refera</w:t>
      </w:r>
      <w:r w:rsidR="005815C9">
        <w:rPr>
          <w:rFonts w:eastAsia="Calibri" w:cs="Times New Roman"/>
          <w:color w:val="000000"/>
          <w:sz w:val="28"/>
          <w:szCs w:val="28"/>
        </w:rPr>
        <w:t xml:space="preserve">tów - kolor czarny </w:t>
      </w:r>
      <w:r w:rsidR="00222521">
        <w:rPr>
          <w:rFonts w:eastAsia="Calibri" w:cs="Times New Roman"/>
          <w:color w:val="000000"/>
          <w:sz w:val="28"/>
          <w:szCs w:val="28"/>
        </w:rPr>
        <w:t>,</w:t>
      </w:r>
      <w:r w:rsidR="00C16EB2">
        <w:rPr>
          <w:rFonts w:eastAsia="Calibri" w:cs="Times New Roman"/>
          <w:color w:val="000000"/>
          <w:sz w:val="28"/>
          <w:szCs w:val="28"/>
        </w:rPr>
        <w:t xml:space="preserve"> waga </w:t>
      </w:r>
      <w:r w:rsidR="00C16EB2">
        <w:rPr>
          <w:rFonts w:eastAsia="Calibri" w:cs="Times New Roman"/>
          <w:b/>
          <w:bCs/>
          <w:color w:val="000000"/>
          <w:sz w:val="28"/>
          <w:szCs w:val="28"/>
        </w:rPr>
        <w:t>2,</w:t>
      </w:r>
    </w:p>
    <w:p w14:paraId="11117395" w14:textId="14A812B5" w:rsidR="007B3CEE" w:rsidRPr="007B3CEE" w:rsidRDefault="007B3CEE" w:rsidP="007B3CEE">
      <w:pPr>
        <w:spacing w:line="276" w:lineRule="auto"/>
        <w:ind w:left="7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2521">
        <w:rPr>
          <w:rFonts w:eastAsia="Calibri" w:cs="Times New Roman"/>
          <w:color w:val="000000"/>
          <w:sz w:val="28"/>
          <w:szCs w:val="28"/>
        </w:rPr>
        <w:t>oceny z zadań domowych, aktywnoś</w:t>
      </w:r>
      <w:r w:rsidR="005815C9">
        <w:rPr>
          <w:rFonts w:eastAsia="Calibri" w:cs="Times New Roman"/>
          <w:color w:val="000000"/>
          <w:sz w:val="28"/>
          <w:szCs w:val="28"/>
        </w:rPr>
        <w:t>ci - kolor czarny</w:t>
      </w:r>
      <w:r w:rsidR="00C16EB2">
        <w:rPr>
          <w:rFonts w:eastAsia="Calibri" w:cs="Times New Roman"/>
          <w:color w:val="000000"/>
          <w:sz w:val="28"/>
          <w:szCs w:val="28"/>
        </w:rPr>
        <w:t xml:space="preserve">, waga </w:t>
      </w:r>
      <w:r w:rsidR="00C16EB2">
        <w:rPr>
          <w:rFonts w:eastAsia="Calibri" w:cs="Times New Roman"/>
          <w:b/>
          <w:bCs/>
          <w:color w:val="000000"/>
          <w:sz w:val="28"/>
          <w:szCs w:val="28"/>
        </w:rPr>
        <w:t>1</w:t>
      </w:r>
      <w:r w:rsidR="005815C9">
        <w:rPr>
          <w:rFonts w:eastAsia="Calibri" w:cs="Times New Roman"/>
          <w:color w:val="000000"/>
          <w:sz w:val="28"/>
          <w:szCs w:val="28"/>
        </w:rPr>
        <w:t xml:space="preserve"> </w:t>
      </w:r>
      <w:r w:rsidR="0071407C">
        <w:rPr>
          <w:rFonts w:eastAsia="Calibri" w:cs="Times New Roman"/>
          <w:color w:val="000000"/>
          <w:sz w:val="28"/>
          <w:szCs w:val="28"/>
        </w:rPr>
        <w:t>.</w:t>
      </w:r>
    </w:p>
    <w:p w14:paraId="658BE262" w14:textId="1BCE2E8C" w:rsidR="007B3CEE" w:rsidRPr="003102C4" w:rsidRDefault="00F84AE5" w:rsidP="00F84AE5">
      <w:pPr>
        <w:spacing w:line="276" w:lineRule="auto"/>
        <w:ind w:left="720"/>
        <w:jc w:val="left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Oceny klasyfikacyjne śródroczna i roczna </w:t>
      </w:r>
      <w:r w:rsidRPr="003102C4">
        <w:rPr>
          <w:b/>
          <w:bCs/>
          <w:color w:val="000000"/>
          <w:sz w:val="28"/>
          <w:szCs w:val="28"/>
        </w:rPr>
        <w:t xml:space="preserve">nie muszą być ustalone </w:t>
      </w:r>
      <w:r w:rsidR="003102C4">
        <w:rPr>
          <w:b/>
          <w:bCs/>
          <w:color w:val="000000"/>
          <w:sz w:val="28"/>
          <w:szCs w:val="28"/>
        </w:rPr>
        <w:br/>
        <w:t xml:space="preserve">     </w:t>
      </w:r>
      <w:r w:rsidRPr="003102C4">
        <w:rPr>
          <w:b/>
          <w:bCs/>
          <w:color w:val="000000"/>
          <w:sz w:val="28"/>
          <w:szCs w:val="28"/>
        </w:rPr>
        <w:t>jako średnia arytmetyczna ocen bieżących.</w:t>
      </w:r>
    </w:p>
    <w:p w14:paraId="55A301AC" w14:textId="77777777" w:rsidR="003102C4" w:rsidRDefault="003102C4" w:rsidP="001307A5">
      <w:pPr>
        <w:spacing w:line="276" w:lineRule="auto"/>
        <w:jc w:val="left"/>
        <w:rPr>
          <w:b/>
          <w:sz w:val="28"/>
          <w:szCs w:val="28"/>
        </w:rPr>
      </w:pPr>
    </w:p>
    <w:p w14:paraId="6E69949E" w14:textId="4FDC6888" w:rsidR="001307A5" w:rsidRDefault="000B1E19" w:rsidP="001307A5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307A5">
        <w:rPr>
          <w:b/>
          <w:sz w:val="28"/>
          <w:szCs w:val="28"/>
        </w:rPr>
        <w:t>. Warunki i tryb uzyskania wyższej niż przewidywana rocznej oceny</w:t>
      </w:r>
    </w:p>
    <w:p w14:paraId="63775EB8" w14:textId="77777777" w:rsidR="001307A5" w:rsidRDefault="001307A5" w:rsidP="001307A5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klasyfikacyjnej z przedmiotu:</w:t>
      </w:r>
    </w:p>
    <w:p w14:paraId="75799347" w14:textId="77777777" w:rsidR="00A97460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D9351C">
        <w:rPr>
          <w:rFonts w:eastAsia="Calibri" w:cs="Times New Roman"/>
          <w:b/>
          <w:sz w:val="28"/>
          <w:szCs w:val="28"/>
        </w:rPr>
        <w:t>1)</w:t>
      </w:r>
      <w:r>
        <w:rPr>
          <w:rFonts w:eastAsia="Calibri" w:cs="Times New Roman"/>
          <w:sz w:val="28"/>
          <w:szCs w:val="28"/>
        </w:rPr>
        <w:t xml:space="preserve">  U</w:t>
      </w:r>
      <w:r w:rsidR="00A97460">
        <w:rPr>
          <w:rFonts w:eastAsia="Calibri" w:cs="Times New Roman"/>
          <w:sz w:val="28"/>
          <w:szCs w:val="28"/>
        </w:rPr>
        <w:t>czeń ma prawo ubiegać się o wyższą niż przewidywana r</w:t>
      </w:r>
      <w:r w:rsidR="004A5A3C">
        <w:rPr>
          <w:rFonts w:eastAsia="Calibri" w:cs="Times New Roman"/>
          <w:sz w:val="28"/>
          <w:szCs w:val="28"/>
        </w:rPr>
        <w:t>oczną</w:t>
      </w:r>
      <w:r w:rsidR="00A97460">
        <w:rPr>
          <w:rFonts w:eastAsia="Calibri" w:cs="Times New Roman"/>
          <w:sz w:val="28"/>
          <w:szCs w:val="28"/>
        </w:rPr>
        <w:t xml:space="preserve"> ocenę</w:t>
      </w:r>
      <w:r>
        <w:rPr>
          <w:rFonts w:eastAsia="Calibri" w:cs="Times New Roman"/>
          <w:sz w:val="28"/>
          <w:szCs w:val="28"/>
        </w:rPr>
        <w:br/>
        <w:t xml:space="preserve">    </w:t>
      </w:r>
      <w:r w:rsidR="00A97460">
        <w:rPr>
          <w:rFonts w:eastAsia="Calibri" w:cs="Times New Roman"/>
          <w:sz w:val="28"/>
          <w:szCs w:val="28"/>
        </w:rPr>
        <w:t xml:space="preserve"> klasyfikacyjną</w:t>
      </w:r>
      <w:r w:rsidR="00094DC3">
        <w:rPr>
          <w:rFonts w:eastAsia="Calibri" w:cs="Times New Roman"/>
          <w:sz w:val="28"/>
          <w:szCs w:val="28"/>
        </w:rPr>
        <w:t xml:space="preserve"> z języka polskiego</w:t>
      </w:r>
      <w:r w:rsidR="00A97460">
        <w:rPr>
          <w:rFonts w:eastAsia="Calibri" w:cs="Times New Roman"/>
          <w:sz w:val="28"/>
          <w:szCs w:val="28"/>
        </w:rPr>
        <w:t xml:space="preserve"> , gdy spełnia następujące warunki:</w:t>
      </w:r>
    </w:p>
    <w:p w14:paraId="54141436" w14:textId="77777777" w:rsidR="00A97460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a. </w:t>
      </w:r>
      <w:r w:rsidR="00A97460">
        <w:rPr>
          <w:rFonts w:eastAsia="Calibri" w:cs="Times New Roman"/>
          <w:sz w:val="28"/>
          <w:szCs w:val="28"/>
        </w:rPr>
        <w:t xml:space="preserve"> brał ud</w:t>
      </w:r>
      <w:r w:rsidR="00094DC3">
        <w:rPr>
          <w:rFonts w:eastAsia="Calibri" w:cs="Times New Roman"/>
          <w:sz w:val="28"/>
          <w:szCs w:val="28"/>
        </w:rPr>
        <w:t>ział w przynajmniej 75 % zajęć z języka polskiego</w:t>
      </w:r>
      <w:r w:rsidR="00A97460">
        <w:rPr>
          <w:rFonts w:eastAsia="Calibri" w:cs="Times New Roman"/>
          <w:sz w:val="28"/>
          <w:szCs w:val="28"/>
        </w:rPr>
        <w:t>,</w:t>
      </w:r>
    </w:p>
    <w:p w14:paraId="21583A8E" w14:textId="77777777" w:rsidR="00A97460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b. </w:t>
      </w:r>
      <w:r w:rsidR="00A97460">
        <w:rPr>
          <w:rFonts w:eastAsia="Calibri" w:cs="Times New Roman"/>
          <w:sz w:val="28"/>
          <w:szCs w:val="28"/>
        </w:rPr>
        <w:t xml:space="preserve">nie ma godzin nieusprawiedliwionych </w:t>
      </w:r>
      <w:r w:rsidR="00094DC3">
        <w:rPr>
          <w:rFonts w:eastAsia="Calibri" w:cs="Times New Roman"/>
          <w:sz w:val="28"/>
          <w:szCs w:val="28"/>
        </w:rPr>
        <w:t>na tych zajęciach,</w:t>
      </w:r>
    </w:p>
    <w:p w14:paraId="50CB1262" w14:textId="77777777" w:rsidR="00094DC3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c.</w:t>
      </w:r>
      <w:r w:rsidR="00094DC3">
        <w:rPr>
          <w:rFonts w:eastAsia="Calibri" w:cs="Times New Roman"/>
          <w:sz w:val="28"/>
          <w:szCs w:val="28"/>
        </w:rPr>
        <w:t xml:space="preserve"> przystąpił do wszystkich obowiązkowych form sprawdzania wiedzy </w:t>
      </w:r>
      <w:r w:rsidR="00094DC3">
        <w:rPr>
          <w:rFonts w:eastAsia="Calibri" w:cs="Times New Roman"/>
          <w:sz w:val="28"/>
          <w:szCs w:val="28"/>
        </w:rPr>
        <w:br/>
        <w:t xml:space="preserve"> </w:t>
      </w:r>
      <w:r>
        <w:rPr>
          <w:rFonts w:eastAsia="Calibri" w:cs="Times New Roman"/>
          <w:sz w:val="28"/>
          <w:szCs w:val="28"/>
        </w:rPr>
        <w:t xml:space="preserve">  </w:t>
      </w:r>
      <w:r w:rsidR="00094DC3">
        <w:rPr>
          <w:rFonts w:eastAsia="Calibri" w:cs="Times New Roman"/>
          <w:sz w:val="28"/>
          <w:szCs w:val="28"/>
        </w:rPr>
        <w:t xml:space="preserve"> </w:t>
      </w:r>
      <w:r w:rsidR="00EE7B7B">
        <w:rPr>
          <w:rFonts w:eastAsia="Calibri" w:cs="Times New Roman"/>
          <w:sz w:val="28"/>
          <w:szCs w:val="28"/>
        </w:rPr>
        <w:t>i umiejętności na lekcjach języka</w:t>
      </w:r>
      <w:r w:rsidR="00094DC3">
        <w:rPr>
          <w:rFonts w:eastAsia="Calibri" w:cs="Times New Roman"/>
          <w:sz w:val="28"/>
          <w:szCs w:val="28"/>
        </w:rPr>
        <w:t xml:space="preserve"> polskiego, </w:t>
      </w:r>
    </w:p>
    <w:p w14:paraId="198D074E" w14:textId="77777777" w:rsidR="00094DC3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d. </w:t>
      </w:r>
      <w:r w:rsidR="00094DC3">
        <w:rPr>
          <w:rFonts w:eastAsia="Calibri" w:cs="Times New Roman"/>
          <w:sz w:val="28"/>
          <w:szCs w:val="28"/>
        </w:rPr>
        <w:t>skorzystał z wszystkich oferowanych przez nauczyciela form poprawy|</w:t>
      </w:r>
    </w:p>
    <w:p w14:paraId="525DFCAC" w14:textId="77777777" w:rsidR="00094DC3" w:rsidRDefault="00094DC3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</w:t>
      </w:r>
      <w:r w:rsidR="00D9351C"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t>ocen bieżących</w:t>
      </w:r>
      <w:r w:rsidR="00EE7B7B">
        <w:rPr>
          <w:rFonts w:eastAsia="Calibri" w:cs="Times New Roman"/>
          <w:sz w:val="28"/>
          <w:szCs w:val="28"/>
        </w:rPr>
        <w:t xml:space="preserve"> z j</w:t>
      </w:r>
      <w:r w:rsidR="005C0CAE">
        <w:rPr>
          <w:rFonts w:eastAsia="Calibri" w:cs="Times New Roman"/>
          <w:sz w:val="28"/>
          <w:szCs w:val="28"/>
        </w:rPr>
        <w:t>ęzyka</w:t>
      </w:r>
      <w:r>
        <w:rPr>
          <w:rFonts w:eastAsia="Calibri" w:cs="Times New Roman"/>
          <w:sz w:val="28"/>
          <w:szCs w:val="28"/>
        </w:rPr>
        <w:t xml:space="preserve"> polskiego,</w:t>
      </w:r>
    </w:p>
    <w:p w14:paraId="7AB33B4E" w14:textId="77777777" w:rsidR="00833EA3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e. </w:t>
      </w:r>
      <w:r w:rsidR="00094DC3">
        <w:rPr>
          <w:rFonts w:eastAsia="Calibri" w:cs="Times New Roman"/>
          <w:sz w:val="28"/>
          <w:szCs w:val="28"/>
        </w:rPr>
        <w:t xml:space="preserve"> </w:t>
      </w:r>
      <w:r w:rsidR="00833EA3">
        <w:rPr>
          <w:rFonts w:eastAsia="Calibri" w:cs="Times New Roman"/>
          <w:sz w:val="28"/>
          <w:szCs w:val="28"/>
        </w:rPr>
        <w:t>nienagannie przygotowuje się do lekcji j</w:t>
      </w:r>
      <w:r w:rsidR="005C0CAE">
        <w:rPr>
          <w:rFonts w:eastAsia="Calibri" w:cs="Times New Roman"/>
          <w:sz w:val="28"/>
          <w:szCs w:val="28"/>
        </w:rPr>
        <w:t xml:space="preserve">ęzyka </w:t>
      </w:r>
      <w:r w:rsidR="00833EA3">
        <w:rPr>
          <w:rFonts w:eastAsia="Calibri" w:cs="Times New Roman"/>
          <w:sz w:val="28"/>
          <w:szCs w:val="28"/>
        </w:rPr>
        <w:t xml:space="preserve"> polskiego od momentu</w:t>
      </w:r>
      <w:r w:rsidR="00833EA3">
        <w:rPr>
          <w:rFonts w:eastAsia="Calibri" w:cs="Times New Roman"/>
          <w:sz w:val="28"/>
          <w:szCs w:val="28"/>
        </w:rPr>
        <w:br/>
        <w:t xml:space="preserve">  </w:t>
      </w:r>
      <w:r>
        <w:rPr>
          <w:rFonts w:eastAsia="Calibri" w:cs="Times New Roman"/>
          <w:sz w:val="28"/>
          <w:szCs w:val="28"/>
        </w:rPr>
        <w:t xml:space="preserve">   </w:t>
      </w:r>
      <w:r w:rsidR="00833EA3">
        <w:rPr>
          <w:rFonts w:eastAsia="Calibri" w:cs="Times New Roman"/>
          <w:sz w:val="28"/>
          <w:szCs w:val="28"/>
        </w:rPr>
        <w:t xml:space="preserve">wystawienia oceny przewidywanej do momentu jej ewentualnej  </w:t>
      </w:r>
      <w:r w:rsidR="00833EA3">
        <w:rPr>
          <w:rFonts w:eastAsia="Calibri" w:cs="Times New Roman"/>
          <w:sz w:val="28"/>
          <w:szCs w:val="28"/>
        </w:rPr>
        <w:br/>
        <w:t xml:space="preserve">   </w:t>
      </w:r>
      <w:r>
        <w:rPr>
          <w:rFonts w:eastAsia="Calibri" w:cs="Times New Roman"/>
          <w:sz w:val="28"/>
          <w:szCs w:val="28"/>
        </w:rPr>
        <w:t xml:space="preserve">   </w:t>
      </w:r>
      <w:r w:rsidR="00713B0D">
        <w:rPr>
          <w:rFonts w:eastAsia="Calibri" w:cs="Times New Roman"/>
          <w:sz w:val="28"/>
          <w:szCs w:val="28"/>
        </w:rPr>
        <w:t>poprawy.</w:t>
      </w:r>
      <w:r w:rsidR="00833EA3">
        <w:rPr>
          <w:rFonts w:eastAsia="Calibri" w:cs="Times New Roman"/>
          <w:sz w:val="28"/>
          <w:szCs w:val="28"/>
        </w:rPr>
        <w:t xml:space="preserve"> </w:t>
      </w:r>
    </w:p>
    <w:p w14:paraId="48F723F5" w14:textId="77777777" w:rsidR="00D9351C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2)  </w:t>
      </w:r>
      <w:r>
        <w:rPr>
          <w:rFonts w:eastAsia="Calibri" w:cs="Times New Roman"/>
          <w:sz w:val="28"/>
          <w:szCs w:val="28"/>
        </w:rPr>
        <w:t>J</w:t>
      </w:r>
      <w:r w:rsidR="00833EA3">
        <w:rPr>
          <w:rFonts w:eastAsia="Calibri" w:cs="Times New Roman"/>
          <w:sz w:val="28"/>
          <w:szCs w:val="28"/>
        </w:rPr>
        <w:t>eżeli uczeń nie spełnia powyższych wymagań, nauczyciel może</w:t>
      </w:r>
    </w:p>
    <w:p w14:paraId="4C2B5B53" w14:textId="77777777" w:rsidR="00D9351C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833EA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</w:t>
      </w:r>
      <w:r w:rsidR="00833EA3">
        <w:rPr>
          <w:rFonts w:eastAsia="Calibri" w:cs="Times New Roman"/>
          <w:sz w:val="28"/>
          <w:szCs w:val="28"/>
        </w:rPr>
        <w:t>umożliwić uczniowi ubieganie się o wyższą niż przewidywana roczną</w:t>
      </w:r>
    </w:p>
    <w:p w14:paraId="6985F90A" w14:textId="1086956C" w:rsidR="00833EA3" w:rsidRPr="003B3F52" w:rsidRDefault="00D9351C" w:rsidP="003B3F52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833EA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 </w:t>
      </w:r>
      <w:r w:rsidR="00833EA3">
        <w:rPr>
          <w:rFonts w:eastAsia="Calibri" w:cs="Times New Roman"/>
          <w:sz w:val="28"/>
          <w:szCs w:val="28"/>
        </w:rPr>
        <w:t>ocenę klasyfikacyjną w przypadku zaistnienia</w:t>
      </w:r>
      <w:r w:rsidR="003B3F52">
        <w:rPr>
          <w:rFonts w:eastAsia="Calibri" w:cs="Times New Roman"/>
          <w:sz w:val="28"/>
          <w:szCs w:val="28"/>
        </w:rPr>
        <w:t xml:space="preserve"> poważnych problemów</w:t>
      </w:r>
      <w:r w:rsidR="003B3F52">
        <w:rPr>
          <w:rFonts w:eastAsia="Calibri" w:cs="Times New Roman"/>
          <w:sz w:val="28"/>
          <w:szCs w:val="28"/>
        </w:rPr>
        <w:br/>
        <w:t xml:space="preserve">      zdrowotnych ucznia, potwierdzonych zaświadczeniem lekarskim </w:t>
      </w:r>
      <w:r w:rsidR="003B3F52">
        <w:rPr>
          <w:rFonts w:eastAsia="Calibri" w:cs="Times New Roman"/>
          <w:sz w:val="28"/>
          <w:szCs w:val="28"/>
        </w:rPr>
        <w:br/>
        <w:t xml:space="preserve">      (długotrwałe leczenie, pobyt w szpitalu, nieszczęśliwy wypadek) </w:t>
      </w:r>
      <w:r w:rsidR="003B3F52">
        <w:rPr>
          <w:rFonts w:eastAsia="Calibri" w:cs="Times New Roman"/>
          <w:sz w:val="28"/>
          <w:szCs w:val="28"/>
        </w:rPr>
        <w:br/>
        <w:t xml:space="preserve">       </w:t>
      </w:r>
      <w:r w:rsidR="00833EA3" w:rsidRPr="003B3F52">
        <w:rPr>
          <w:rFonts w:eastAsia="Calibri" w:cs="Times New Roman"/>
          <w:sz w:val="28"/>
          <w:szCs w:val="28"/>
        </w:rPr>
        <w:t>uniemożliwi</w:t>
      </w:r>
      <w:r w:rsidRPr="003B3F52">
        <w:rPr>
          <w:rFonts w:eastAsia="Calibri" w:cs="Times New Roman"/>
          <w:sz w:val="28"/>
          <w:szCs w:val="28"/>
        </w:rPr>
        <w:t>ających spełnienie tych wymagań.</w:t>
      </w:r>
    </w:p>
    <w:p w14:paraId="53AFD78A" w14:textId="77777777" w:rsidR="00713B0D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D9351C">
        <w:rPr>
          <w:rFonts w:eastAsia="Calibri" w:cs="Times New Roman"/>
          <w:b/>
          <w:sz w:val="28"/>
          <w:szCs w:val="28"/>
        </w:rPr>
        <w:t>3)</w:t>
      </w:r>
      <w:r>
        <w:rPr>
          <w:rFonts w:eastAsia="Calibri" w:cs="Times New Roman"/>
          <w:sz w:val="28"/>
          <w:szCs w:val="28"/>
        </w:rPr>
        <w:t xml:space="preserve"> </w:t>
      </w:r>
      <w:r w:rsidR="00713B0D">
        <w:rPr>
          <w:rFonts w:eastAsia="Calibri" w:cs="Times New Roman"/>
          <w:sz w:val="28"/>
          <w:szCs w:val="28"/>
        </w:rPr>
        <w:t xml:space="preserve">  U</w:t>
      </w:r>
      <w:r w:rsidR="00CA5A95">
        <w:rPr>
          <w:rFonts w:eastAsia="Calibri" w:cs="Times New Roman"/>
          <w:sz w:val="28"/>
          <w:szCs w:val="28"/>
        </w:rPr>
        <w:t>czeń ubiegający się o podwyższenie oc</w:t>
      </w:r>
      <w:r w:rsidR="00713B0D">
        <w:rPr>
          <w:rFonts w:eastAsia="Calibri" w:cs="Times New Roman"/>
          <w:sz w:val="28"/>
          <w:szCs w:val="28"/>
        </w:rPr>
        <w:t>eny zgłasza się do</w:t>
      </w:r>
      <w:r w:rsidR="00713B0D">
        <w:rPr>
          <w:rFonts w:eastAsia="Calibri" w:cs="Times New Roman"/>
          <w:sz w:val="28"/>
          <w:szCs w:val="28"/>
        </w:rPr>
        <w:br/>
        <w:t xml:space="preserve">       nauczyciela </w:t>
      </w:r>
      <w:r w:rsidR="005C0CAE">
        <w:rPr>
          <w:rFonts w:eastAsia="Calibri" w:cs="Times New Roman"/>
          <w:sz w:val="28"/>
          <w:szCs w:val="28"/>
        </w:rPr>
        <w:t xml:space="preserve">języka </w:t>
      </w:r>
      <w:r w:rsidR="00CA5A95">
        <w:rPr>
          <w:rFonts w:eastAsia="Calibri" w:cs="Times New Roman"/>
          <w:sz w:val="28"/>
          <w:szCs w:val="28"/>
        </w:rPr>
        <w:t>polskiego</w:t>
      </w:r>
      <w:r w:rsidR="00713B0D">
        <w:rPr>
          <w:rFonts w:eastAsia="Calibri" w:cs="Times New Roman"/>
          <w:sz w:val="28"/>
          <w:szCs w:val="28"/>
        </w:rPr>
        <w:t xml:space="preserve"> w czasie nie krótszym niż trzy dni</w:t>
      </w:r>
    </w:p>
    <w:p w14:paraId="1BEC99FC" w14:textId="7D8DF989" w:rsidR="00713B0D" w:rsidRPr="005C0CAE" w:rsidRDefault="00713B0D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robocze od ogłoszenia oceny przewidywanej</w:t>
      </w:r>
      <w:r w:rsidR="00CA5A95">
        <w:rPr>
          <w:rFonts w:eastAsia="Calibri" w:cs="Times New Roman"/>
          <w:sz w:val="28"/>
          <w:szCs w:val="28"/>
        </w:rPr>
        <w:t xml:space="preserve"> w </w:t>
      </w:r>
      <w:r w:rsidR="00CA5A95" w:rsidRPr="00D91CA0">
        <w:rPr>
          <w:rFonts w:eastAsia="Calibri" w:cs="Times New Roman"/>
          <w:b/>
          <w:bCs/>
          <w:sz w:val="28"/>
          <w:szCs w:val="28"/>
        </w:rPr>
        <w:t xml:space="preserve">celu ustalenia </w:t>
      </w:r>
      <w:r w:rsidR="00D91CA0">
        <w:rPr>
          <w:rFonts w:eastAsia="Calibri" w:cs="Times New Roman"/>
          <w:b/>
          <w:bCs/>
          <w:sz w:val="28"/>
          <w:szCs w:val="28"/>
        </w:rPr>
        <w:br/>
        <w:t xml:space="preserve">       </w:t>
      </w:r>
      <w:r w:rsidR="00CA5A95" w:rsidRPr="00D91CA0">
        <w:rPr>
          <w:rFonts w:eastAsia="Calibri" w:cs="Times New Roman"/>
          <w:b/>
          <w:bCs/>
          <w:sz w:val="28"/>
          <w:szCs w:val="28"/>
        </w:rPr>
        <w:t>terminu</w:t>
      </w:r>
      <w:r>
        <w:rPr>
          <w:rFonts w:eastAsia="Calibri" w:cs="Times New Roman"/>
          <w:sz w:val="28"/>
          <w:szCs w:val="28"/>
        </w:rPr>
        <w:t xml:space="preserve"> </w:t>
      </w:r>
      <w:r w:rsidR="00CA5A95">
        <w:rPr>
          <w:rFonts w:eastAsia="Calibri" w:cs="Times New Roman"/>
          <w:sz w:val="28"/>
          <w:szCs w:val="28"/>
        </w:rPr>
        <w:t xml:space="preserve">i </w:t>
      </w:r>
      <w:r w:rsidR="00CA5A95" w:rsidRPr="00D91CA0">
        <w:rPr>
          <w:rFonts w:eastAsia="Calibri" w:cs="Times New Roman"/>
          <w:b/>
          <w:bCs/>
          <w:sz w:val="28"/>
          <w:szCs w:val="28"/>
        </w:rPr>
        <w:t>formy sprawdzenia wiadomości i umiejętności</w:t>
      </w:r>
      <w:r w:rsidR="00D91CA0">
        <w:rPr>
          <w:rFonts w:eastAsia="Calibri" w:cs="Times New Roman"/>
          <w:b/>
          <w:bCs/>
          <w:sz w:val="28"/>
          <w:szCs w:val="28"/>
        </w:rPr>
        <w:t>,</w:t>
      </w:r>
      <w:r w:rsidR="00CA5A95" w:rsidRPr="005C0CAE">
        <w:rPr>
          <w:rFonts w:eastAsia="Calibri" w:cs="Times New Roman"/>
          <w:sz w:val="28"/>
          <w:szCs w:val="28"/>
        </w:rPr>
        <w:t xml:space="preserve"> </w:t>
      </w:r>
      <w:r w:rsidR="00D91CA0">
        <w:rPr>
          <w:rFonts w:eastAsia="Calibri" w:cs="Times New Roman"/>
          <w:sz w:val="28"/>
          <w:szCs w:val="28"/>
        </w:rPr>
        <w:br/>
        <w:t xml:space="preserve">       </w:t>
      </w:r>
      <w:r w:rsidR="00CA5A95" w:rsidRPr="005C0CAE">
        <w:rPr>
          <w:rFonts w:eastAsia="Calibri" w:cs="Times New Roman"/>
          <w:sz w:val="28"/>
          <w:szCs w:val="28"/>
        </w:rPr>
        <w:t xml:space="preserve">pozwalających na </w:t>
      </w:r>
      <w:r>
        <w:rPr>
          <w:rFonts w:eastAsia="Calibri" w:cs="Times New Roman"/>
          <w:sz w:val="28"/>
          <w:szCs w:val="28"/>
        </w:rPr>
        <w:t xml:space="preserve"> </w:t>
      </w:r>
      <w:r w:rsidR="00CA5A95" w:rsidRPr="005C0CAE">
        <w:rPr>
          <w:rFonts w:eastAsia="Calibri" w:cs="Times New Roman"/>
          <w:sz w:val="28"/>
          <w:szCs w:val="28"/>
        </w:rPr>
        <w:t>uzyskanie wyższej niż przewidywan</w:t>
      </w:r>
      <w:r>
        <w:rPr>
          <w:rFonts w:eastAsia="Calibri" w:cs="Times New Roman"/>
          <w:sz w:val="28"/>
          <w:szCs w:val="28"/>
        </w:rPr>
        <w:t xml:space="preserve">a rocznej </w:t>
      </w:r>
      <w:r w:rsidR="00D91CA0">
        <w:rPr>
          <w:rFonts w:eastAsia="Calibri" w:cs="Times New Roman"/>
          <w:sz w:val="28"/>
          <w:szCs w:val="28"/>
        </w:rPr>
        <w:br/>
        <w:t xml:space="preserve">       </w:t>
      </w:r>
      <w:r>
        <w:rPr>
          <w:rFonts w:eastAsia="Calibri" w:cs="Times New Roman"/>
          <w:sz w:val="28"/>
          <w:szCs w:val="28"/>
        </w:rPr>
        <w:t>oceny klasyfikacyjnej.</w:t>
      </w:r>
      <w:r w:rsidR="00D91CA0">
        <w:rPr>
          <w:rFonts w:eastAsia="Calibri" w:cs="Times New Roman"/>
          <w:sz w:val="28"/>
          <w:szCs w:val="28"/>
        </w:rPr>
        <w:t xml:space="preserve"> Następnie nie później niż 7 dni przed </w:t>
      </w:r>
      <w:r w:rsidR="00D91CA0">
        <w:rPr>
          <w:rFonts w:eastAsia="Calibri" w:cs="Times New Roman"/>
          <w:sz w:val="28"/>
          <w:szCs w:val="28"/>
        </w:rPr>
        <w:br/>
        <w:t xml:space="preserve">       terminem klasyfikacji potwierdza wiedzę i umiejętności wymagane</w:t>
      </w:r>
      <w:r w:rsidR="00D91CA0">
        <w:rPr>
          <w:rFonts w:eastAsia="Calibri" w:cs="Times New Roman"/>
          <w:sz w:val="28"/>
          <w:szCs w:val="28"/>
        </w:rPr>
        <w:br/>
        <w:t xml:space="preserve">        na ocenę , o którą się ubiega.</w:t>
      </w:r>
    </w:p>
    <w:p w14:paraId="5EDC0BA5" w14:textId="77777777" w:rsidR="00CA5A95" w:rsidRDefault="00713B0D" w:rsidP="00713B0D">
      <w:pPr>
        <w:pStyle w:val="Akapitzlist"/>
        <w:spacing w:line="276" w:lineRule="auto"/>
        <w:ind w:left="786"/>
        <w:jc w:val="left"/>
        <w:rPr>
          <w:rFonts w:eastAsia="Calibri" w:cs="Times New Roman"/>
          <w:sz w:val="28"/>
          <w:szCs w:val="28"/>
        </w:rPr>
      </w:pPr>
      <w:r w:rsidRPr="00713B0D">
        <w:rPr>
          <w:rFonts w:eastAsia="Calibri" w:cs="Times New Roman"/>
          <w:b/>
          <w:sz w:val="28"/>
          <w:szCs w:val="28"/>
        </w:rPr>
        <w:t>4)</w:t>
      </w:r>
      <w:r>
        <w:rPr>
          <w:rFonts w:eastAsia="Calibri" w:cs="Times New Roman"/>
          <w:sz w:val="28"/>
          <w:szCs w:val="28"/>
        </w:rPr>
        <w:t xml:space="preserve">   U</w:t>
      </w:r>
      <w:r w:rsidR="00CA5A95">
        <w:rPr>
          <w:rFonts w:eastAsia="Calibri" w:cs="Times New Roman"/>
          <w:sz w:val="28"/>
          <w:szCs w:val="28"/>
        </w:rPr>
        <w:t>czeń</w:t>
      </w:r>
      <w:r w:rsidR="00EE7B7B">
        <w:rPr>
          <w:rFonts w:eastAsia="Calibri" w:cs="Times New Roman"/>
          <w:sz w:val="28"/>
          <w:szCs w:val="28"/>
        </w:rPr>
        <w:t xml:space="preserve"> może ubiegać się o uzyskanie oceny o jeden stopień wyższy </w:t>
      </w:r>
      <w:r>
        <w:rPr>
          <w:rFonts w:eastAsia="Calibri" w:cs="Times New Roman"/>
          <w:sz w:val="28"/>
          <w:szCs w:val="28"/>
        </w:rPr>
        <w:br/>
        <w:t xml:space="preserve">      niż przewidywana.</w:t>
      </w:r>
    </w:p>
    <w:p w14:paraId="3AB7B480" w14:textId="77777777" w:rsidR="00EE7B7B" w:rsidRDefault="00713B0D" w:rsidP="00713B0D">
      <w:pPr>
        <w:pStyle w:val="Akapitzlist"/>
        <w:spacing w:line="276" w:lineRule="auto"/>
        <w:ind w:left="786"/>
        <w:jc w:val="left"/>
        <w:rPr>
          <w:rFonts w:eastAsia="Calibri" w:cs="Times New Roman"/>
          <w:sz w:val="28"/>
          <w:szCs w:val="28"/>
        </w:rPr>
      </w:pPr>
      <w:r w:rsidRPr="00713B0D">
        <w:rPr>
          <w:rFonts w:eastAsia="Calibri" w:cs="Times New Roman"/>
          <w:b/>
          <w:sz w:val="28"/>
          <w:szCs w:val="28"/>
        </w:rPr>
        <w:t>5)</w:t>
      </w:r>
      <w:r>
        <w:rPr>
          <w:rFonts w:eastAsia="Calibri" w:cs="Times New Roman"/>
          <w:sz w:val="28"/>
          <w:szCs w:val="28"/>
        </w:rPr>
        <w:t xml:space="preserve">  W wyniku</w:t>
      </w:r>
      <w:r w:rsidR="00EE7B7B">
        <w:rPr>
          <w:rFonts w:eastAsia="Calibri" w:cs="Times New Roman"/>
          <w:sz w:val="28"/>
          <w:szCs w:val="28"/>
        </w:rPr>
        <w:t xml:space="preserve"> sprawdzenia wiadomości uczeń nie może otrzymać oceny </w:t>
      </w:r>
      <w:r w:rsidR="00301B5D">
        <w:rPr>
          <w:rFonts w:eastAsia="Calibri" w:cs="Times New Roman"/>
          <w:sz w:val="28"/>
          <w:szCs w:val="28"/>
        </w:rPr>
        <w:br/>
        <w:t xml:space="preserve">      niższej od przewidywanej.</w:t>
      </w:r>
    </w:p>
    <w:p w14:paraId="34945A22" w14:textId="77777777" w:rsidR="00EE7B7B" w:rsidRDefault="00301B5D" w:rsidP="00301B5D">
      <w:pPr>
        <w:pStyle w:val="Akapitzlist"/>
        <w:spacing w:line="276" w:lineRule="auto"/>
        <w:ind w:left="786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6) </w:t>
      </w:r>
      <w:r>
        <w:rPr>
          <w:rFonts w:eastAsia="Calibri" w:cs="Times New Roman"/>
          <w:sz w:val="28"/>
          <w:szCs w:val="28"/>
        </w:rPr>
        <w:t>U</w:t>
      </w:r>
      <w:r w:rsidR="00EE7B7B">
        <w:rPr>
          <w:rFonts w:eastAsia="Calibri" w:cs="Times New Roman"/>
          <w:sz w:val="28"/>
          <w:szCs w:val="28"/>
        </w:rPr>
        <w:t>stalona  w wyniku sprawdzenia roczna ocena klasyfikacyjna z języka</w:t>
      </w:r>
      <w:r>
        <w:rPr>
          <w:rFonts w:eastAsia="Calibri" w:cs="Times New Roman"/>
          <w:sz w:val="28"/>
          <w:szCs w:val="28"/>
        </w:rPr>
        <w:br/>
        <w:t xml:space="preserve">   </w:t>
      </w:r>
      <w:r w:rsidR="00EE7B7B">
        <w:rPr>
          <w:rFonts w:eastAsia="Calibri" w:cs="Times New Roman"/>
          <w:sz w:val="28"/>
          <w:szCs w:val="28"/>
        </w:rPr>
        <w:t xml:space="preserve"> polskiego jest ostateczna z zastrzeżeniem rozdz. V</w:t>
      </w:r>
      <w:r w:rsidR="005815C9">
        <w:rPr>
          <w:rFonts w:eastAsia="Calibri" w:cs="Times New Roman"/>
          <w:sz w:val="28"/>
          <w:szCs w:val="28"/>
        </w:rPr>
        <w:t xml:space="preserve">II, § </w:t>
      </w:r>
      <w:r w:rsidR="001301C1">
        <w:rPr>
          <w:rFonts w:eastAsia="Calibri" w:cs="Times New Roman"/>
          <w:sz w:val="28"/>
          <w:szCs w:val="28"/>
        </w:rPr>
        <w:t>39</w:t>
      </w:r>
      <w:r w:rsidR="005815C9">
        <w:rPr>
          <w:rFonts w:eastAsia="Calibri" w:cs="Times New Roman"/>
          <w:sz w:val="28"/>
          <w:szCs w:val="28"/>
        </w:rPr>
        <w:t xml:space="preserve"> </w:t>
      </w:r>
      <w:r w:rsidR="001301C1">
        <w:rPr>
          <w:rFonts w:eastAsia="Calibri" w:cs="Times New Roman"/>
          <w:sz w:val="28"/>
          <w:szCs w:val="28"/>
        </w:rPr>
        <w:t>ust.</w:t>
      </w:r>
      <w:r w:rsidR="005815C9">
        <w:rPr>
          <w:rFonts w:eastAsia="Calibri" w:cs="Times New Roman"/>
          <w:sz w:val="28"/>
          <w:szCs w:val="28"/>
        </w:rPr>
        <w:t xml:space="preserve"> 1</w:t>
      </w:r>
      <w:r w:rsidR="001301C1">
        <w:rPr>
          <w:rFonts w:eastAsia="Calibri" w:cs="Times New Roman"/>
          <w:sz w:val="28"/>
          <w:szCs w:val="28"/>
        </w:rPr>
        <w:t xml:space="preserve">2   </w:t>
      </w:r>
      <w:r w:rsidR="001301C1">
        <w:rPr>
          <w:rFonts w:eastAsia="Calibri" w:cs="Times New Roman"/>
          <w:sz w:val="28"/>
          <w:szCs w:val="28"/>
        </w:rPr>
        <w:br/>
        <w:t xml:space="preserve">    </w:t>
      </w:r>
      <w:r w:rsidR="005815C9">
        <w:rPr>
          <w:rFonts w:eastAsia="Calibri" w:cs="Times New Roman"/>
          <w:sz w:val="28"/>
          <w:szCs w:val="28"/>
        </w:rPr>
        <w:t>statutu ( klasyfik</w:t>
      </w:r>
      <w:r w:rsidR="001301C1">
        <w:rPr>
          <w:rFonts w:eastAsia="Calibri" w:cs="Times New Roman"/>
          <w:sz w:val="28"/>
          <w:szCs w:val="28"/>
        </w:rPr>
        <w:t>owanie</w:t>
      </w:r>
      <w:r w:rsidR="005815C9">
        <w:rPr>
          <w:rFonts w:eastAsia="Calibri" w:cs="Times New Roman"/>
          <w:sz w:val="28"/>
          <w:szCs w:val="28"/>
        </w:rPr>
        <w:t>).</w:t>
      </w:r>
    </w:p>
    <w:p w14:paraId="1F44D308" w14:textId="77777777" w:rsidR="00B259D6" w:rsidRPr="00B259D6" w:rsidRDefault="00B259D6" w:rsidP="00B259D6">
      <w:pPr>
        <w:jc w:val="left"/>
        <w:rPr>
          <w:sz w:val="28"/>
          <w:szCs w:val="28"/>
        </w:rPr>
      </w:pPr>
    </w:p>
    <w:sectPr w:rsidR="00B259D6" w:rsidRPr="00B259D6" w:rsidSect="00D7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DC2"/>
    <w:multiLevelType w:val="hybridMultilevel"/>
    <w:tmpl w:val="C0B8F2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A729C3"/>
    <w:multiLevelType w:val="hybridMultilevel"/>
    <w:tmpl w:val="8D600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A4911"/>
    <w:multiLevelType w:val="hybridMultilevel"/>
    <w:tmpl w:val="C178BD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A333F5"/>
    <w:multiLevelType w:val="hybridMultilevel"/>
    <w:tmpl w:val="1988D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A3B"/>
    <w:multiLevelType w:val="hybridMultilevel"/>
    <w:tmpl w:val="5E7AF3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6F61"/>
    <w:multiLevelType w:val="hybridMultilevel"/>
    <w:tmpl w:val="7A98A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604F5"/>
    <w:multiLevelType w:val="hybridMultilevel"/>
    <w:tmpl w:val="B128E6F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4FA0B1B"/>
    <w:multiLevelType w:val="hybridMultilevel"/>
    <w:tmpl w:val="778CA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1493"/>
    <w:multiLevelType w:val="hybridMultilevel"/>
    <w:tmpl w:val="BA5E5B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51EB"/>
    <w:multiLevelType w:val="hybridMultilevel"/>
    <w:tmpl w:val="D9C28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134A2B"/>
    <w:multiLevelType w:val="hybridMultilevel"/>
    <w:tmpl w:val="25548C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BCC27BB"/>
    <w:multiLevelType w:val="hybridMultilevel"/>
    <w:tmpl w:val="BCB02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2C6B96"/>
    <w:multiLevelType w:val="hybridMultilevel"/>
    <w:tmpl w:val="4796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A4B4D"/>
    <w:multiLevelType w:val="hybridMultilevel"/>
    <w:tmpl w:val="291A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F21F0"/>
    <w:multiLevelType w:val="hybridMultilevel"/>
    <w:tmpl w:val="5F44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E031E"/>
    <w:multiLevelType w:val="hybridMultilevel"/>
    <w:tmpl w:val="ACE09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220B7F"/>
    <w:multiLevelType w:val="hybridMultilevel"/>
    <w:tmpl w:val="5F92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7897"/>
    <w:multiLevelType w:val="hybridMultilevel"/>
    <w:tmpl w:val="167C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84205">
    <w:abstractNumId w:val="4"/>
  </w:num>
  <w:num w:numId="2" w16cid:durableId="1318802221">
    <w:abstractNumId w:val="5"/>
  </w:num>
  <w:num w:numId="3" w16cid:durableId="204408967">
    <w:abstractNumId w:val="11"/>
  </w:num>
  <w:num w:numId="4" w16cid:durableId="1790664434">
    <w:abstractNumId w:val="15"/>
  </w:num>
  <w:num w:numId="5" w16cid:durableId="1034967022">
    <w:abstractNumId w:val="10"/>
  </w:num>
  <w:num w:numId="6" w16cid:durableId="1286081871">
    <w:abstractNumId w:val="2"/>
  </w:num>
  <w:num w:numId="7" w16cid:durableId="986200435">
    <w:abstractNumId w:val="3"/>
  </w:num>
  <w:num w:numId="8" w16cid:durableId="363989476">
    <w:abstractNumId w:val="6"/>
  </w:num>
  <w:num w:numId="9" w16cid:durableId="1535539018">
    <w:abstractNumId w:val="12"/>
  </w:num>
  <w:num w:numId="10" w16cid:durableId="941646951">
    <w:abstractNumId w:val="8"/>
  </w:num>
  <w:num w:numId="11" w16cid:durableId="1745564556">
    <w:abstractNumId w:val="13"/>
  </w:num>
  <w:num w:numId="12" w16cid:durableId="708841710">
    <w:abstractNumId w:val="16"/>
  </w:num>
  <w:num w:numId="13" w16cid:durableId="1536043010">
    <w:abstractNumId w:val="17"/>
  </w:num>
  <w:num w:numId="14" w16cid:durableId="1356662062">
    <w:abstractNumId w:val="14"/>
  </w:num>
  <w:num w:numId="15" w16cid:durableId="2126921966">
    <w:abstractNumId w:val="9"/>
  </w:num>
  <w:num w:numId="16" w16cid:durableId="558785666">
    <w:abstractNumId w:val="1"/>
  </w:num>
  <w:num w:numId="17" w16cid:durableId="2117292021">
    <w:abstractNumId w:val="0"/>
  </w:num>
  <w:num w:numId="18" w16cid:durableId="2142183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F6"/>
    <w:rsid w:val="00025759"/>
    <w:rsid w:val="00094DC3"/>
    <w:rsid w:val="000B1E19"/>
    <w:rsid w:val="001301C1"/>
    <w:rsid w:val="001307A5"/>
    <w:rsid w:val="00187E90"/>
    <w:rsid w:val="001C1EE1"/>
    <w:rsid w:val="00222521"/>
    <w:rsid w:val="0023406A"/>
    <w:rsid w:val="00264319"/>
    <w:rsid w:val="00301B5D"/>
    <w:rsid w:val="003102C4"/>
    <w:rsid w:val="00316FB2"/>
    <w:rsid w:val="003347D1"/>
    <w:rsid w:val="00357398"/>
    <w:rsid w:val="003A7C6D"/>
    <w:rsid w:val="003B3F52"/>
    <w:rsid w:val="004375E8"/>
    <w:rsid w:val="004675A9"/>
    <w:rsid w:val="004A5A3C"/>
    <w:rsid w:val="004A6F2D"/>
    <w:rsid w:val="004B2F49"/>
    <w:rsid w:val="004C23DF"/>
    <w:rsid w:val="004E3D31"/>
    <w:rsid w:val="00510AC3"/>
    <w:rsid w:val="00516B52"/>
    <w:rsid w:val="00573D33"/>
    <w:rsid w:val="005815C9"/>
    <w:rsid w:val="005C0CAE"/>
    <w:rsid w:val="00612C9C"/>
    <w:rsid w:val="00647EF0"/>
    <w:rsid w:val="0067029D"/>
    <w:rsid w:val="006E4901"/>
    <w:rsid w:val="0070667F"/>
    <w:rsid w:val="007139C1"/>
    <w:rsid w:val="00713B0D"/>
    <w:rsid w:val="0071407C"/>
    <w:rsid w:val="0074155F"/>
    <w:rsid w:val="0077237F"/>
    <w:rsid w:val="007B3CEE"/>
    <w:rsid w:val="00833EA3"/>
    <w:rsid w:val="00883687"/>
    <w:rsid w:val="008C7CBB"/>
    <w:rsid w:val="00947B92"/>
    <w:rsid w:val="00951FEA"/>
    <w:rsid w:val="00995761"/>
    <w:rsid w:val="00A05D6E"/>
    <w:rsid w:val="00A3086D"/>
    <w:rsid w:val="00A97460"/>
    <w:rsid w:val="00AD3965"/>
    <w:rsid w:val="00AE3343"/>
    <w:rsid w:val="00AF0265"/>
    <w:rsid w:val="00B259D6"/>
    <w:rsid w:val="00B44BB3"/>
    <w:rsid w:val="00B97F09"/>
    <w:rsid w:val="00BD0AA3"/>
    <w:rsid w:val="00BF0E93"/>
    <w:rsid w:val="00C16EB2"/>
    <w:rsid w:val="00C4716B"/>
    <w:rsid w:val="00C477C6"/>
    <w:rsid w:val="00CA5A95"/>
    <w:rsid w:val="00D41548"/>
    <w:rsid w:val="00D75452"/>
    <w:rsid w:val="00D763DA"/>
    <w:rsid w:val="00D91CA0"/>
    <w:rsid w:val="00D9351C"/>
    <w:rsid w:val="00DC7C70"/>
    <w:rsid w:val="00DE2CC4"/>
    <w:rsid w:val="00E22BF6"/>
    <w:rsid w:val="00EA72C0"/>
    <w:rsid w:val="00EB2F54"/>
    <w:rsid w:val="00EB4918"/>
    <w:rsid w:val="00EE7B7B"/>
    <w:rsid w:val="00F71FED"/>
    <w:rsid w:val="00F829BF"/>
    <w:rsid w:val="00F84AE5"/>
    <w:rsid w:val="00FF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F453"/>
  <w15:docId w15:val="{4C438092-B407-40FF-A461-FA47F86B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C9C"/>
    <w:pPr>
      <w:spacing w:line="360" w:lineRule="auto"/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!_Wypunktowanie"/>
    <w:basedOn w:val="Normalny"/>
    <w:uiPriority w:val="34"/>
    <w:qFormat/>
    <w:rsid w:val="00E22BF6"/>
    <w:pPr>
      <w:ind w:left="720"/>
      <w:contextualSpacing/>
    </w:pPr>
  </w:style>
  <w:style w:type="character" w:customStyle="1" w:styleId="Bold">
    <w:name w:val="!_Bold"/>
    <w:uiPriority w:val="1"/>
    <w:qFormat/>
    <w:rsid w:val="004C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F202-B23E-4027-A854-6EBADB7B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Valeant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 </cp:lastModifiedBy>
  <cp:revision>10</cp:revision>
  <dcterms:created xsi:type="dcterms:W3CDTF">2021-08-30T13:14:00Z</dcterms:created>
  <dcterms:modified xsi:type="dcterms:W3CDTF">2022-09-01T10:03:00Z</dcterms:modified>
</cp:coreProperties>
</file>