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F4F5" w14:textId="77777777" w:rsidR="005E6F89" w:rsidRPr="00A26B27" w:rsidRDefault="005E6F89" w:rsidP="005E6F89">
      <w:pPr>
        <w:pStyle w:val="Tytu"/>
        <w:jc w:val="both"/>
        <w:rPr>
          <w:rFonts w:ascii="Arial" w:hAnsi="Arial" w:cs="Arial"/>
          <w:b/>
          <w:sz w:val="28"/>
          <w:szCs w:val="28"/>
        </w:rPr>
      </w:pPr>
    </w:p>
    <w:p w14:paraId="30211A18" w14:textId="77777777" w:rsidR="005E6F89" w:rsidRDefault="005E6F89" w:rsidP="00DF3798">
      <w:pPr>
        <w:pStyle w:val="Tytu"/>
        <w:rPr>
          <w:rFonts w:ascii="Arial" w:hAnsi="Arial" w:cs="Arial"/>
          <w:b/>
          <w:sz w:val="40"/>
          <w:szCs w:val="40"/>
        </w:rPr>
      </w:pPr>
      <w:r w:rsidRPr="00F524D9">
        <w:rPr>
          <w:rFonts w:ascii="Arial" w:hAnsi="Arial" w:cs="Arial"/>
          <w:b/>
          <w:sz w:val="40"/>
          <w:szCs w:val="40"/>
        </w:rPr>
        <w:t>METODY OCENY OSIĄGNIEĆ UCZNIÓW</w:t>
      </w:r>
    </w:p>
    <w:p w14:paraId="00F2E250" w14:textId="77777777" w:rsidR="005E6F89" w:rsidRPr="00DF3798" w:rsidRDefault="005E6F89" w:rsidP="00DF3798">
      <w:pPr>
        <w:pStyle w:val="Tytu"/>
        <w:jc w:val="left"/>
        <w:rPr>
          <w:sz w:val="32"/>
          <w:szCs w:val="32"/>
        </w:rPr>
      </w:pPr>
    </w:p>
    <w:p w14:paraId="00E0D781" w14:textId="77777777" w:rsidR="005E6F89" w:rsidRPr="00DF3798" w:rsidRDefault="005E6F89" w:rsidP="00DF3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798">
        <w:rPr>
          <w:rFonts w:ascii="Times New Roman" w:hAnsi="Times New Roman" w:cs="Times New Roman"/>
          <w:b/>
          <w:sz w:val="32"/>
          <w:szCs w:val="32"/>
        </w:rPr>
        <w:t>Przedmiotowy System Oceniania</w:t>
      </w:r>
      <w:r w:rsidR="00DF3798" w:rsidRPr="00DF3798">
        <w:rPr>
          <w:rFonts w:ascii="Times New Roman" w:hAnsi="Times New Roman" w:cs="Times New Roman"/>
          <w:b/>
          <w:sz w:val="32"/>
          <w:szCs w:val="32"/>
        </w:rPr>
        <w:t xml:space="preserve"> (PSO)</w:t>
      </w:r>
      <w:r w:rsidRPr="00DF3798">
        <w:rPr>
          <w:rFonts w:ascii="Times New Roman" w:hAnsi="Times New Roman" w:cs="Times New Roman"/>
          <w:b/>
          <w:sz w:val="32"/>
          <w:szCs w:val="32"/>
        </w:rPr>
        <w:t xml:space="preserve">  z matematyki</w:t>
      </w:r>
    </w:p>
    <w:p w14:paraId="4CB82B6F" w14:textId="77777777" w:rsidR="00A36D27" w:rsidRDefault="005E6F89" w:rsidP="00A36D2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 Przedmiotowy System Oceniania</w:t>
      </w:r>
      <w:r w:rsidR="00D40187">
        <w:rPr>
          <w:rFonts w:ascii="Times New Roman" w:hAnsi="Times New Roman" w:cs="Times New Roman"/>
          <w:sz w:val="24"/>
          <w:szCs w:val="24"/>
        </w:rPr>
        <w:t xml:space="preserve"> jest zgodny z rozporządzeń</w:t>
      </w:r>
      <w:r w:rsidRPr="00A26B27">
        <w:rPr>
          <w:rFonts w:ascii="Times New Roman" w:hAnsi="Times New Roman" w:cs="Times New Roman"/>
          <w:sz w:val="24"/>
          <w:szCs w:val="24"/>
        </w:rPr>
        <w:t xml:space="preserve"> MEN:                                                                                                                                                     z </w:t>
      </w:r>
      <w:r w:rsidRPr="004C3B71">
        <w:rPr>
          <w:rFonts w:ascii="Times New Roman" w:hAnsi="Times New Roman" w:cs="Times New Roman"/>
          <w:sz w:val="24"/>
          <w:szCs w:val="24"/>
        </w:rPr>
        <w:t xml:space="preserve">dnia </w:t>
      </w:r>
      <w:r w:rsidR="004C3B71" w:rsidRPr="004C3B71">
        <w:rPr>
          <w:rFonts w:ascii="Times New Roman" w:hAnsi="Times New Roman" w:cs="Times New Roman"/>
          <w:sz w:val="24"/>
          <w:szCs w:val="24"/>
        </w:rPr>
        <w:t>22 lutego</w:t>
      </w:r>
      <w:r w:rsidRPr="004C3B71">
        <w:rPr>
          <w:rFonts w:ascii="Times New Roman" w:hAnsi="Times New Roman" w:cs="Times New Roman"/>
          <w:sz w:val="24"/>
          <w:szCs w:val="24"/>
        </w:rPr>
        <w:t xml:space="preserve"> 201</w:t>
      </w:r>
      <w:r w:rsidR="004C3B71" w:rsidRPr="004C3B71">
        <w:rPr>
          <w:rFonts w:ascii="Times New Roman" w:hAnsi="Times New Roman" w:cs="Times New Roman"/>
          <w:sz w:val="24"/>
          <w:szCs w:val="24"/>
        </w:rPr>
        <w:t>9</w:t>
      </w:r>
      <w:r w:rsidRPr="004C3B71">
        <w:rPr>
          <w:rFonts w:ascii="Times New Roman" w:eastAsia="UniversPro-Roman" w:hAnsi="Times New Roman" w:cs="Times New Roman"/>
          <w:sz w:val="24"/>
          <w:szCs w:val="24"/>
        </w:rPr>
        <w:t xml:space="preserve"> </w:t>
      </w:r>
      <w:proofErr w:type="spellStart"/>
      <w:r w:rsidRPr="004C3B71">
        <w:rPr>
          <w:rFonts w:ascii="Times New Roman" w:eastAsia="UniversPro-Roman" w:hAnsi="Times New Roman" w:cs="Times New Roman"/>
          <w:sz w:val="24"/>
          <w:szCs w:val="24"/>
        </w:rPr>
        <w:t>r.</w:t>
      </w:r>
      <w:r w:rsidRPr="00CE1CF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E1CFE">
        <w:rPr>
          <w:rFonts w:ascii="Times New Roman" w:hAnsi="Times New Roman" w:cs="Times New Roman"/>
          <w:sz w:val="24"/>
          <w:szCs w:val="24"/>
        </w:rPr>
        <w:t xml:space="preserve"> sprawie szczegółowych warunków i sposobu oceniania, klasyfikowania  i promowania uczniów i słuchaczy</w:t>
      </w:r>
    </w:p>
    <w:p w14:paraId="50670FCF" w14:textId="77777777" w:rsidR="005E6F89" w:rsidRPr="00A26B27" w:rsidRDefault="005E6F89" w:rsidP="00A36D2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CE1CFE">
        <w:rPr>
          <w:rFonts w:ascii="Times New Roman" w:hAnsi="Times New Roman" w:cs="Times New Roman"/>
          <w:sz w:val="24"/>
          <w:szCs w:val="24"/>
        </w:rPr>
        <w:t>oraz przeprowadzania egzaminów i sprawdzianów szkołach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6588F" w14:textId="7AF761FF" w:rsidR="005E6F89" w:rsidRPr="00A26B27" w:rsidRDefault="005E6F89" w:rsidP="005E6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Przedmiotowy System Oceniania</w:t>
      </w:r>
      <w:r w:rsidRPr="00A26B27">
        <w:rPr>
          <w:rFonts w:ascii="Times New Roman" w:hAnsi="Times New Roman" w:cs="Times New Roman"/>
          <w:sz w:val="24"/>
          <w:szCs w:val="24"/>
        </w:rPr>
        <w:t xml:space="preserve"> z matematyki jest zgodny z </w:t>
      </w:r>
      <w:r w:rsidR="00D10F05">
        <w:rPr>
          <w:rFonts w:ascii="Times New Roman" w:hAnsi="Times New Roman" w:cs="Times New Roman"/>
          <w:sz w:val="24"/>
          <w:szCs w:val="24"/>
        </w:rPr>
        <w:t>zapisami statutu</w:t>
      </w:r>
      <w:r w:rsidRPr="00A26B27">
        <w:rPr>
          <w:rFonts w:ascii="Times New Roman" w:hAnsi="Times New Roman" w:cs="Times New Roman"/>
          <w:sz w:val="24"/>
          <w:szCs w:val="24"/>
        </w:rPr>
        <w:t xml:space="preserve"> Zespołu Szkół Energetycznych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w Rzeszowie.</w:t>
      </w:r>
    </w:p>
    <w:p w14:paraId="6610300D" w14:textId="77777777" w:rsidR="006F6662" w:rsidRPr="00D86A0E" w:rsidRDefault="005E6F89" w:rsidP="006F666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Założenia Ogólne (Umowa lub Kontrakt z uczniami )</w:t>
      </w:r>
    </w:p>
    <w:p w14:paraId="16105537" w14:textId="77777777" w:rsidR="00D86A0E" w:rsidRDefault="006F6662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Każdy uczeń ma obowiązek prowadzenia zeszytu  przedmiotowego, posiadania podręcznika i podstawowych przyrządów geometrycznych.</w:t>
      </w:r>
    </w:p>
    <w:p w14:paraId="0BA1E771" w14:textId="5C82CD28" w:rsidR="005E6F89" w:rsidRDefault="00CF7BD0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ma prawo </w:t>
      </w:r>
      <w:r w:rsidR="00D40187">
        <w:rPr>
          <w:rFonts w:ascii="Times New Roman" w:hAnsi="Times New Roman" w:cs="Times New Roman"/>
          <w:sz w:val="24"/>
          <w:szCs w:val="24"/>
        </w:rPr>
        <w:t xml:space="preserve">być nieprzygotowany do zajęć: </w:t>
      </w:r>
      <w:r>
        <w:rPr>
          <w:rFonts w:ascii="Times New Roman" w:hAnsi="Times New Roman" w:cs="Times New Roman"/>
          <w:sz w:val="24"/>
          <w:szCs w:val="24"/>
        </w:rPr>
        <w:t>1 raz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w</w:t>
      </w:r>
      <w:r w:rsidR="00D10F05">
        <w:rPr>
          <w:rFonts w:ascii="Times New Roman" w:hAnsi="Times New Roman" w:cs="Times New Roman"/>
          <w:sz w:val="24"/>
          <w:szCs w:val="24"/>
        </w:rPr>
        <w:t xml:space="preserve"> półroczu</w:t>
      </w:r>
      <w:r>
        <w:rPr>
          <w:rFonts w:ascii="Times New Roman" w:hAnsi="Times New Roman" w:cs="Times New Roman"/>
          <w:sz w:val="24"/>
          <w:szCs w:val="24"/>
        </w:rPr>
        <w:t xml:space="preserve"> (gdy przedmiot jest realizowany 1godz.</w:t>
      </w:r>
      <w:r w:rsidR="00D401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0187">
        <w:rPr>
          <w:rFonts w:ascii="Times New Roman" w:hAnsi="Times New Roman" w:cs="Times New Roman"/>
          <w:sz w:val="24"/>
          <w:szCs w:val="24"/>
        </w:rPr>
        <w:t>tyg</w:t>
      </w:r>
      <w:proofErr w:type="spellEnd"/>
      <w:r w:rsidR="00D40187">
        <w:rPr>
          <w:rFonts w:ascii="Times New Roman" w:hAnsi="Times New Roman" w:cs="Times New Roman"/>
          <w:sz w:val="24"/>
          <w:szCs w:val="24"/>
        </w:rPr>
        <w:t>) lub 2 razy w półroczu (gdy przedmiot jest realizowany min. 2 godz./</w:t>
      </w:r>
      <w:proofErr w:type="spellStart"/>
      <w:r w:rsidR="00D40187">
        <w:rPr>
          <w:rFonts w:ascii="Times New Roman" w:hAnsi="Times New Roman" w:cs="Times New Roman"/>
          <w:sz w:val="24"/>
          <w:szCs w:val="24"/>
        </w:rPr>
        <w:t>tyg</w:t>
      </w:r>
      <w:proofErr w:type="spellEnd"/>
      <w:r w:rsidR="00D40187">
        <w:rPr>
          <w:rFonts w:ascii="Times New Roman" w:hAnsi="Times New Roman" w:cs="Times New Roman"/>
          <w:sz w:val="24"/>
          <w:szCs w:val="24"/>
        </w:rPr>
        <w:t>)</w:t>
      </w:r>
      <w:r w:rsidR="005E6F89" w:rsidRPr="00D86A0E">
        <w:rPr>
          <w:rFonts w:ascii="Times New Roman" w:hAnsi="Times New Roman" w:cs="Times New Roman"/>
          <w:sz w:val="24"/>
          <w:szCs w:val="24"/>
        </w:rPr>
        <w:t>. Nie dotyczy to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D10F05">
        <w:rPr>
          <w:rFonts w:ascii="Times New Roman" w:hAnsi="Times New Roman" w:cs="Times New Roman"/>
          <w:sz w:val="24"/>
          <w:szCs w:val="24"/>
        </w:rPr>
        <w:t>sprawdzianów pisemnych, zapowiedzianych kartkówek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i lekcji powtórzeniowych.</w:t>
      </w:r>
      <w:r w:rsidR="005E6F89" w:rsidRPr="00D86A0E">
        <w:rPr>
          <w:rFonts w:ascii="Times New Roman" w:hAnsi="Times New Roman" w:cs="Times New Roman"/>
          <w:sz w:val="24"/>
          <w:szCs w:val="24"/>
        </w:rPr>
        <w:br/>
        <w:t>Nieprzygotowanie uczeń musi zgłosić przed zajęciami. Zgłoszenie po wywołaniu go do odpowiedzi pociąga za sobą otrzymanie przez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uc</w:t>
      </w:r>
      <w:r w:rsidR="00D86A0E">
        <w:rPr>
          <w:rFonts w:ascii="Times New Roman" w:hAnsi="Times New Roman" w:cs="Times New Roman"/>
          <w:sz w:val="24"/>
          <w:szCs w:val="24"/>
        </w:rPr>
        <w:t xml:space="preserve">znia </w:t>
      </w:r>
      <w:r w:rsidR="005E6F89" w:rsidRPr="00D86A0E">
        <w:rPr>
          <w:rFonts w:ascii="Times New Roman" w:hAnsi="Times New Roman" w:cs="Times New Roman"/>
          <w:sz w:val="24"/>
          <w:szCs w:val="24"/>
        </w:rPr>
        <w:t>oceny niedostatecznej. Prawo do ulg zostaje zawieszone w styczniu i czerwcu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(w miesiącu klasyfikacji)</w:t>
      </w:r>
      <w:r w:rsidR="005E6F89" w:rsidRPr="00D86A0E">
        <w:rPr>
          <w:rFonts w:ascii="Times New Roman" w:hAnsi="Times New Roman" w:cs="Times New Roman"/>
          <w:sz w:val="24"/>
          <w:szCs w:val="24"/>
        </w:rPr>
        <w:t>.</w:t>
      </w:r>
    </w:p>
    <w:p w14:paraId="5D387FF7" w14:textId="77777777" w:rsidR="005E6F89" w:rsidRDefault="005E6F89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 xml:space="preserve"> Brak zeszytu, zadania lub wymaganych podstawowych </w:t>
      </w:r>
      <w:r w:rsidR="00727FFE">
        <w:rPr>
          <w:rFonts w:ascii="Times New Roman" w:hAnsi="Times New Roman" w:cs="Times New Roman"/>
          <w:sz w:val="24"/>
          <w:szCs w:val="24"/>
        </w:rPr>
        <w:t>pomocy traktowane jest jako nie</w:t>
      </w:r>
      <w:r w:rsidRPr="00D86A0E">
        <w:rPr>
          <w:rFonts w:ascii="Times New Roman" w:hAnsi="Times New Roman" w:cs="Times New Roman"/>
          <w:sz w:val="24"/>
          <w:szCs w:val="24"/>
        </w:rPr>
        <w:t>pr</w:t>
      </w:r>
      <w:r w:rsidR="00BA35F5" w:rsidRPr="00D86A0E">
        <w:rPr>
          <w:rFonts w:ascii="Times New Roman" w:hAnsi="Times New Roman" w:cs="Times New Roman"/>
          <w:sz w:val="24"/>
          <w:szCs w:val="24"/>
        </w:rPr>
        <w:t>zygotowanie do lekcji</w:t>
      </w:r>
      <w:r w:rsidRPr="00D86A0E">
        <w:rPr>
          <w:rFonts w:ascii="Times New Roman" w:hAnsi="Times New Roman" w:cs="Times New Roman"/>
          <w:sz w:val="24"/>
          <w:szCs w:val="24"/>
        </w:rPr>
        <w:t>.</w:t>
      </w:r>
    </w:p>
    <w:p w14:paraId="5B91FD1F" w14:textId="21056A79" w:rsidR="00D86A0E" w:rsidRDefault="00D10F05" w:rsidP="003312B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</w:t>
      </w:r>
      <w:r w:rsidR="00BA35F5" w:rsidRPr="00D86A0E">
        <w:rPr>
          <w:rFonts w:ascii="Times New Roman" w:hAnsi="Times New Roman" w:cs="Times New Roman"/>
          <w:sz w:val="24"/>
          <w:szCs w:val="24"/>
        </w:rPr>
        <w:t xml:space="preserve"> trwające min. 1 godzinę lekcyjną,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są obowiązkowe. </w:t>
      </w:r>
      <w:r w:rsidR="003312BF" w:rsidRPr="00D86A0E">
        <w:rPr>
          <w:rFonts w:ascii="Times New Roman" w:hAnsi="Times New Roman" w:cs="Times New Roman"/>
          <w:sz w:val="24"/>
          <w:szCs w:val="24"/>
        </w:rPr>
        <w:t>Uczeń może poprawić niekorzystny wynik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sprawdzianu pisemnego</w:t>
      </w:r>
      <w:r w:rsidR="003312BF" w:rsidRPr="00D86A0E">
        <w:rPr>
          <w:rFonts w:ascii="Times New Roman" w:hAnsi="Times New Roman" w:cs="Times New Roman"/>
          <w:sz w:val="24"/>
          <w:szCs w:val="24"/>
        </w:rPr>
        <w:t xml:space="preserve"> w terminie ustalonym przez nauczyciela.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Uczeń nieobecny na </w:t>
      </w:r>
      <w:r>
        <w:rPr>
          <w:rFonts w:ascii="Times New Roman" w:hAnsi="Times New Roman" w:cs="Times New Roman"/>
          <w:sz w:val="24"/>
          <w:szCs w:val="24"/>
        </w:rPr>
        <w:t>sprawdzianie pisemnym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,</w:t>
      </w:r>
      <w:r w:rsidR="006B6C37">
        <w:rPr>
          <w:rFonts w:ascii="Times New Roman" w:hAnsi="Times New Roman" w:cs="Times New Roman"/>
          <w:sz w:val="24"/>
          <w:szCs w:val="24"/>
        </w:rPr>
        <w:t>pisze go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w terminie ustalonym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przez nauczyciela.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BA35F5" w:rsidRPr="00D86A0E">
        <w:rPr>
          <w:rFonts w:ascii="Times New Roman" w:hAnsi="Times New Roman" w:cs="Times New Roman"/>
          <w:sz w:val="24"/>
          <w:szCs w:val="24"/>
        </w:rPr>
        <w:t>W przypadku ponownej usprawiedliwionej nieobecności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BA35F5" w:rsidRPr="00D86A0E">
        <w:rPr>
          <w:rFonts w:ascii="Times New Roman" w:hAnsi="Times New Roman" w:cs="Times New Roman"/>
          <w:sz w:val="24"/>
          <w:szCs w:val="24"/>
        </w:rPr>
        <w:t>ucznia w tym terminie, ma on obowiązek ustalić następny termin z nauczycielem.</w:t>
      </w:r>
      <w:r w:rsidR="00A677CD">
        <w:rPr>
          <w:rFonts w:ascii="Times New Roman" w:hAnsi="Times New Roman" w:cs="Times New Roman"/>
          <w:sz w:val="24"/>
          <w:szCs w:val="24"/>
        </w:rPr>
        <w:t xml:space="preserve"> Nie</w:t>
      </w:r>
      <w:r w:rsidR="003312BF" w:rsidRPr="00D86A0E">
        <w:rPr>
          <w:rFonts w:ascii="Times New Roman" w:hAnsi="Times New Roman" w:cs="Times New Roman"/>
          <w:sz w:val="24"/>
          <w:szCs w:val="24"/>
        </w:rPr>
        <w:t>wywiązanie się z tego obowiązku skutkuje dla ucznia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oceną niedostateczną.</w:t>
      </w:r>
    </w:p>
    <w:p w14:paraId="0AA878AA" w14:textId="74D0C70F" w:rsidR="009E2680" w:rsidRDefault="003312BF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0">
        <w:rPr>
          <w:rFonts w:ascii="Times New Roman" w:hAnsi="Times New Roman" w:cs="Times New Roman"/>
          <w:sz w:val="24"/>
          <w:szCs w:val="24"/>
        </w:rPr>
        <w:t>K</w:t>
      </w:r>
      <w:r w:rsidR="005E6F89" w:rsidRPr="009E2680">
        <w:rPr>
          <w:rFonts w:ascii="Times New Roman" w:hAnsi="Times New Roman" w:cs="Times New Roman"/>
          <w:sz w:val="24"/>
          <w:szCs w:val="24"/>
        </w:rPr>
        <w:t>artkówki (do 15 min ) obejmujące materiał z trzech ostatnich lekcji nie muszą</w:t>
      </w:r>
      <w:r w:rsidR="004308AA">
        <w:rPr>
          <w:rFonts w:ascii="Times New Roman" w:hAnsi="Times New Roman" w:cs="Times New Roman"/>
          <w:sz w:val="24"/>
          <w:szCs w:val="24"/>
        </w:rPr>
        <w:t xml:space="preserve">  </w:t>
      </w:r>
      <w:r w:rsidR="005E6F89" w:rsidRPr="009E2680">
        <w:rPr>
          <w:rFonts w:ascii="Times New Roman" w:hAnsi="Times New Roman" w:cs="Times New Roman"/>
          <w:sz w:val="24"/>
          <w:szCs w:val="24"/>
        </w:rPr>
        <w:t xml:space="preserve">być zapowiedziane. Uczniowie nieobecni na </w:t>
      </w:r>
      <w:r w:rsidR="005E6F89" w:rsidRPr="009E2680">
        <w:rPr>
          <w:rFonts w:ascii="Times New Roman" w:hAnsi="Times New Roman" w:cs="Times New Roman"/>
          <w:sz w:val="24"/>
          <w:szCs w:val="24"/>
        </w:rPr>
        <w:br/>
      </w:r>
      <w:r w:rsidRPr="009E2680">
        <w:rPr>
          <w:rFonts w:ascii="Times New Roman" w:hAnsi="Times New Roman" w:cs="Times New Roman"/>
          <w:sz w:val="24"/>
          <w:szCs w:val="24"/>
        </w:rPr>
        <w:t>tych kartkówkach</w:t>
      </w:r>
      <w:r w:rsidR="005E6F89" w:rsidRPr="009E2680">
        <w:rPr>
          <w:rFonts w:ascii="Times New Roman" w:hAnsi="Times New Roman" w:cs="Times New Roman"/>
          <w:sz w:val="24"/>
          <w:szCs w:val="24"/>
        </w:rPr>
        <w:t xml:space="preserve"> mogą je pisać w możliwie najbliższym terminie. </w:t>
      </w:r>
      <w:r w:rsidR="006B6C37">
        <w:rPr>
          <w:rFonts w:ascii="Times New Roman" w:hAnsi="Times New Roman" w:cs="Times New Roman"/>
          <w:sz w:val="24"/>
          <w:szCs w:val="24"/>
        </w:rPr>
        <w:t>Ocenę z ka</w:t>
      </w:r>
      <w:r w:rsidR="00982403">
        <w:rPr>
          <w:rFonts w:ascii="Times New Roman" w:hAnsi="Times New Roman" w:cs="Times New Roman"/>
          <w:sz w:val="24"/>
          <w:szCs w:val="24"/>
        </w:rPr>
        <w:t>rtkówki uczeń może poprawić w uzasadnionym przypadku tylko za zgodą nauczyciela i w terminie przez niego wyznaczonym</w:t>
      </w:r>
      <w:r w:rsidR="005E6F89" w:rsidRPr="009E2680">
        <w:rPr>
          <w:rFonts w:ascii="Times New Roman" w:hAnsi="Times New Roman" w:cs="Times New Roman"/>
          <w:sz w:val="24"/>
          <w:szCs w:val="24"/>
        </w:rPr>
        <w:t>.</w:t>
      </w:r>
    </w:p>
    <w:p w14:paraId="7C29C288" w14:textId="77777777" w:rsidR="00E43822" w:rsidRPr="009E2680" w:rsidRDefault="00E43822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0">
        <w:rPr>
          <w:rFonts w:ascii="Times New Roman" w:hAnsi="Times New Roman" w:cs="Times New Roman"/>
          <w:sz w:val="24"/>
          <w:szCs w:val="24"/>
        </w:rPr>
        <w:t xml:space="preserve">Na </w:t>
      </w:r>
      <w:r w:rsidR="00D10F05" w:rsidRPr="009E2680">
        <w:rPr>
          <w:rFonts w:ascii="Times New Roman" w:hAnsi="Times New Roman" w:cs="Times New Roman"/>
          <w:sz w:val="24"/>
          <w:szCs w:val="24"/>
        </w:rPr>
        <w:t>sprawdzianach pisemnych</w:t>
      </w:r>
      <w:r w:rsidRPr="009E2680">
        <w:rPr>
          <w:rFonts w:ascii="Times New Roman" w:hAnsi="Times New Roman" w:cs="Times New Roman"/>
          <w:sz w:val="24"/>
          <w:szCs w:val="24"/>
        </w:rPr>
        <w:t xml:space="preserve"> i kartkówkach uczeń ma prawo korzystania z kalkulatora.</w:t>
      </w:r>
    </w:p>
    <w:p w14:paraId="6918E51F" w14:textId="77777777" w:rsidR="00E43822" w:rsidRDefault="00E43822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0">
        <w:rPr>
          <w:rFonts w:ascii="Times New Roman" w:hAnsi="Times New Roman" w:cs="Times New Roman"/>
          <w:sz w:val="24"/>
          <w:szCs w:val="24"/>
        </w:rPr>
        <w:t>Z</w:t>
      </w:r>
      <w:r w:rsidRPr="00D86A0E">
        <w:rPr>
          <w:rFonts w:ascii="Times New Roman" w:hAnsi="Times New Roman" w:cs="Times New Roman"/>
          <w:sz w:val="24"/>
          <w:szCs w:val="24"/>
        </w:rPr>
        <w:t>abrania się korzystania na lekcji z telefonu komórkowego (nawet w formie kalkulatora) i z innych urządzeń zakłó</w:t>
      </w:r>
      <w:r w:rsidR="00D86A0E">
        <w:rPr>
          <w:rFonts w:ascii="Times New Roman" w:hAnsi="Times New Roman" w:cs="Times New Roman"/>
          <w:sz w:val="24"/>
          <w:szCs w:val="24"/>
        </w:rPr>
        <w:t>cających pracę uczniów</w:t>
      </w:r>
      <w:r w:rsidRPr="00D86A0E">
        <w:rPr>
          <w:rFonts w:ascii="Times New Roman" w:hAnsi="Times New Roman" w:cs="Times New Roman"/>
          <w:sz w:val="24"/>
          <w:szCs w:val="24"/>
        </w:rPr>
        <w:t>.</w:t>
      </w:r>
    </w:p>
    <w:p w14:paraId="7B1AD111" w14:textId="77777777" w:rsidR="005E6F89" w:rsidRDefault="005E6F89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Nie ocenia się uczniów do trzech dni po dłuższej usprawiedliwionej nieobecności lub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znajdujących</w:t>
      </w:r>
      <w:r w:rsidRPr="00D86A0E">
        <w:rPr>
          <w:rFonts w:ascii="Times New Roman" w:hAnsi="Times New Roman" w:cs="Times New Roman"/>
          <w:sz w:val="24"/>
          <w:szCs w:val="24"/>
        </w:rPr>
        <w:t xml:space="preserve"> się </w:t>
      </w:r>
      <w:r w:rsidR="009E2680">
        <w:rPr>
          <w:rFonts w:ascii="Times New Roman" w:hAnsi="Times New Roman" w:cs="Times New Roman"/>
          <w:sz w:val="24"/>
          <w:szCs w:val="24"/>
        </w:rPr>
        <w:t xml:space="preserve">w danym czasie </w:t>
      </w:r>
      <w:r w:rsidRPr="00D86A0E">
        <w:rPr>
          <w:rFonts w:ascii="Times New Roman" w:hAnsi="Times New Roman" w:cs="Times New Roman"/>
          <w:sz w:val="24"/>
          <w:szCs w:val="24"/>
        </w:rPr>
        <w:t>w trudnej sytuacji losowej.</w:t>
      </w:r>
    </w:p>
    <w:p w14:paraId="4ED36E37" w14:textId="77777777" w:rsidR="00617327" w:rsidRPr="00D86A0E" w:rsidRDefault="00617327" w:rsidP="0061732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80355" w14:textId="77777777" w:rsidR="005E6F89" w:rsidRPr="00A26B27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9512" w14:textId="77777777"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Obszary Aktywności Ucznia Podlegające Ocenie</w:t>
      </w:r>
    </w:p>
    <w:p w14:paraId="1F378811" w14:textId="77777777" w:rsidR="005E6F89" w:rsidRPr="00A26B27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BB451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Odpowiedzi ustne.</w:t>
      </w:r>
    </w:p>
    <w:p w14:paraId="2EF14D7C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Prace pisemne:</w:t>
      </w:r>
    </w:p>
    <w:p w14:paraId="7A366184" w14:textId="77777777" w:rsidR="00D10F05" w:rsidRDefault="00D10F05" w:rsidP="00F359F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pisemne(1-2 godz.)</w:t>
      </w:r>
    </w:p>
    <w:p w14:paraId="1347EC22" w14:textId="77777777" w:rsidR="005E6F89" w:rsidRPr="00D10F05" w:rsidRDefault="00A36D27" w:rsidP="00D10F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próbne egzaminy </w:t>
      </w:r>
      <w:r w:rsidR="007919FB">
        <w:rPr>
          <w:rFonts w:ascii="Times New Roman" w:hAnsi="Times New Roman" w:cs="Times New Roman"/>
          <w:sz w:val="24"/>
          <w:szCs w:val="24"/>
        </w:rPr>
        <w:t xml:space="preserve">maturalne </w:t>
      </w:r>
      <w:r w:rsidRPr="00F359F7">
        <w:rPr>
          <w:rFonts w:ascii="Times New Roman" w:hAnsi="Times New Roman" w:cs="Times New Roman"/>
          <w:sz w:val="24"/>
          <w:szCs w:val="24"/>
        </w:rPr>
        <w:t>w formule przewid</w:t>
      </w:r>
      <w:r w:rsidR="00F359F7">
        <w:rPr>
          <w:rFonts w:ascii="Times New Roman" w:hAnsi="Times New Roman" w:cs="Times New Roman"/>
          <w:sz w:val="24"/>
          <w:szCs w:val="24"/>
        </w:rPr>
        <w:t>zianej przez Centralną Komisję E</w:t>
      </w:r>
      <w:r w:rsidR="00D10F05">
        <w:rPr>
          <w:rFonts w:ascii="Times New Roman" w:hAnsi="Times New Roman" w:cs="Times New Roman"/>
          <w:sz w:val="24"/>
          <w:szCs w:val="24"/>
        </w:rPr>
        <w:t>gzaminacyjną</w:t>
      </w:r>
    </w:p>
    <w:p w14:paraId="493A8C79" w14:textId="77777777" w:rsidR="005E6F89" w:rsidRPr="00A36D27" w:rsidRDefault="00A36D27" w:rsidP="00F35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</w:t>
      </w:r>
      <w:r w:rsidR="005E6F89" w:rsidRPr="00A36D27">
        <w:rPr>
          <w:rFonts w:ascii="Times New Roman" w:hAnsi="Times New Roman" w:cs="Times New Roman"/>
          <w:sz w:val="24"/>
          <w:szCs w:val="24"/>
        </w:rPr>
        <w:t xml:space="preserve"> ( do 15 min ) z 3 ostatnich lekcji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2BD9AB" w14:textId="77777777" w:rsidR="005E6F89" w:rsidRPr="00A26B27" w:rsidRDefault="005E6F89" w:rsidP="00F359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referaty</w:t>
      </w:r>
      <w:r w:rsidR="00A36D27">
        <w:rPr>
          <w:rFonts w:ascii="Times New Roman" w:hAnsi="Times New Roman" w:cs="Times New Roman"/>
          <w:sz w:val="24"/>
          <w:szCs w:val="24"/>
        </w:rPr>
        <w:t>,</w:t>
      </w:r>
    </w:p>
    <w:p w14:paraId="3B4A5B8C" w14:textId="77777777" w:rsidR="005E6F89" w:rsidRPr="00A26B27" w:rsidRDefault="005E6F89" w:rsidP="00F359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zadania domowe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6EF50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Aktywność na lekcji.</w:t>
      </w:r>
    </w:p>
    <w:p w14:paraId="5537A7A7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Praca w grupach.</w:t>
      </w:r>
    </w:p>
    <w:p w14:paraId="53279878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Prace </w:t>
      </w:r>
      <w:r w:rsidR="00D10F05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F359F7">
        <w:rPr>
          <w:rFonts w:ascii="Times New Roman" w:hAnsi="Times New Roman" w:cs="Times New Roman"/>
          <w:sz w:val="24"/>
          <w:szCs w:val="24"/>
        </w:rPr>
        <w:t>wykonane przez ucznia np. modele, gazetki, itp.</w:t>
      </w:r>
    </w:p>
    <w:p w14:paraId="31111587" w14:textId="67D26FDB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Udział w konkursach przedmiotowych organizowanych na szczeblu szkolnym i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pozaszkolnym.</w:t>
      </w:r>
    </w:p>
    <w:p w14:paraId="77739F07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Pozytywny stosunek do przedmiotu wyrażając</w:t>
      </w:r>
      <w:r w:rsidR="0047500C">
        <w:rPr>
          <w:rFonts w:ascii="Times New Roman" w:hAnsi="Times New Roman" w:cs="Times New Roman"/>
          <w:sz w:val="24"/>
          <w:szCs w:val="24"/>
        </w:rPr>
        <w:t>y się zdyscyplinowaniem, sumiennością</w:t>
      </w:r>
      <w:r w:rsidRPr="00F359F7">
        <w:rPr>
          <w:rFonts w:ascii="Times New Roman" w:hAnsi="Times New Roman" w:cs="Times New Roman"/>
          <w:sz w:val="24"/>
          <w:szCs w:val="24"/>
        </w:rPr>
        <w:t>.</w:t>
      </w:r>
    </w:p>
    <w:p w14:paraId="29A8B838" w14:textId="0F1A24D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Sprawność rachunkowa, sposób prowadzenia rozumowań, język matematyczny,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stosowanie odpowiednich metod w rozwiązywaniu zadań.</w:t>
      </w:r>
    </w:p>
    <w:p w14:paraId="48B00CBE" w14:textId="77777777"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Indywidualne postępy ucznia w opanowaniu materiału (wkład pracy ucznia ).</w:t>
      </w:r>
    </w:p>
    <w:p w14:paraId="24E5AB0B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8C8E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FE8F9" w14:textId="77777777"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Kryteria Oceny Odpowiedzi Ustnej</w:t>
      </w:r>
    </w:p>
    <w:p w14:paraId="53395393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8144E" w14:textId="77777777"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Zawartość merytoryczna.</w:t>
      </w:r>
    </w:p>
    <w:p w14:paraId="3D3FCF60" w14:textId="77777777"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Logiczny układ odpowiedzi.</w:t>
      </w:r>
    </w:p>
    <w:p w14:paraId="540363F3" w14:textId="77777777"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Język matematyczny na odpowiednim poziomie ścisłości.</w:t>
      </w:r>
    </w:p>
    <w:p w14:paraId="211E4575" w14:textId="77777777"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Poprawność językowa odpowiedzi.</w:t>
      </w:r>
    </w:p>
    <w:p w14:paraId="215B6DBA" w14:textId="77777777"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Samodzielność odpowiedzi.</w:t>
      </w:r>
    </w:p>
    <w:p w14:paraId="4B8D3257" w14:textId="77777777"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Stopień poprawności formułowania myśli.</w:t>
      </w:r>
    </w:p>
    <w:p w14:paraId="02D10F2C" w14:textId="77777777"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Czas odpowiedzi.</w:t>
      </w:r>
    </w:p>
    <w:p w14:paraId="293FBD1D" w14:textId="77777777" w:rsidR="005E6F89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Argumentowanie, uzasadnianie.</w:t>
      </w:r>
    </w:p>
    <w:p w14:paraId="0D46C8DF" w14:textId="77777777" w:rsidR="005E6F89" w:rsidRPr="00A26B27" w:rsidRDefault="005E6F89" w:rsidP="006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4DA7E" w14:textId="77777777"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Aktywność Ucznia na Lekcji</w:t>
      </w:r>
    </w:p>
    <w:p w14:paraId="3C8EF88D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21EE6" w14:textId="77777777"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Zaangażowanie ucznia.</w:t>
      </w:r>
    </w:p>
    <w:p w14:paraId="24C84A0E" w14:textId="77777777"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lastRenderedPageBreak/>
        <w:t>Sprawność działania.</w:t>
      </w:r>
    </w:p>
    <w:p w14:paraId="32CDAF2A" w14:textId="77777777"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Dociekliwość.</w:t>
      </w:r>
    </w:p>
    <w:p w14:paraId="17C59AF4" w14:textId="77777777"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Samodzielność.</w:t>
      </w:r>
    </w:p>
    <w:p w14:paraId="12D63B11" w14:textId="77777777"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Zainteresowanie przedmiotem.</w:t>
      </w:r>
    </w:p>
    <w:p w14:paraId="3FA4A609" w14:textId="77777777" w:rsidR="006F6662" w:rsidRPr="00D86A0E" w:rsidRDefault="006F6662" w:rsidP="00D86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Stopień aktywności na lekcji oceniany jest za pomocą (+) i (-)</w:t>
      </w:r>
    </w:p>
    <w:p w14:paraId="2A827D37" w14:textId="77777777"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Obowiązuje zasada:</w:t>
      </w:r>
    </w:p>
    <w:p w14:paraId="6B0A6791" w14:textId="77777777"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 ++++ ocena bardzo dobry (5)</w:t>
      </w:r>
    </w:p>
    <w:p w14:paraId="0934158C" w14:textId="77777777"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- - - -  ocena niedostateczny (1)</w:t>
      </w:r>
    </w:p>
    <w:p w14:paraId="2E2B56AE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91B3D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DEAF" w14:textId="77777777" w:rsidR="005E6F89" w:rsidRPr="00B61571" w:rsidRDefault="005E6F89" w:rsidP="00B6157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Praca w Grupie</w:t>
      </w:r>
    </w:p>
    <w:p w14:paraId="4219AC27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2011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Przestrzeganie zasad  pracy grupowej.</w:t>
      </w:r>
    </w:p>
    <w:p w14:paraId="63512C74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Akceptacja powierzonych ról.</w:t>
      </w:r>
    </w:p>
    <w:p w14:paraId="3C2336C8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Akceptacja powierzonych zadań.</w:t>
      </w:r>
    </w:p>
    <w:p w14:paraId="2DF96BED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Umiejętność rozwiązywania konfliktów.</w:t>
      </w:r>
    </w:p>
    <w:p w14:paraId="54AE31B2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Prezentacja efektów pracy grupowej.</w:t>
      </w:r>
    </w:p>
    <w:p w14:paraId="39B56842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Porządkowanie warsztatu pracy.</w:t>
      </w:r>
    </w:p>
    <w:p w14:paraId="7F6D89B5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Współudział w podejmowaniu decyzji.</w:t>
      </w:r>
    </w:p>
    <w:p w14:paraId="2848EDE0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Przyjmowanie odpowiedzialności za pracę.</w:t>
      </w:r>
    </w:p>
    <w:p w14:paraId="10DA6D70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Planowanie wspólnych działań.</w:t>
      </w:r>
    </w:p>
    <w:p w14:paraId="26A52AF8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Udział w dyskusji.</w:t>
      </w:r>
    </w:p>
    <w:p w14:paraId="296E384C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Słuchanie innych.</w:t>
      </w:r>
    </w:p>
    <w:p w14:paraId="04728B0A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Zadawanie pytań.</w:t>
      </w:r>
    </w:p>
    <w:p w14:paraId="394CA06D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Udzielanie odpowiedzi.</w:t>
      </w:r>
    </w:p>
    <w:p w14:paraId="4BB34C5D" w14:textId="77777777"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Uzasadnianie swojego stanowiska.</w:t>
      </w:r>
    </w:p>
    <w:p w14:paraId="388572AA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CA64B" w14:textId="77777777" w:rsidR="005E6F89" w:rsidRPr="00B61571" w:rsidRDefault="005E6F89" w:rsidP="00B61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Poziomy Wymagań</w:t>
      </w:r>
    </w:p>
    <w:p w14:paraId="18D4707A" w14:textId="77777777"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EBBB15" w14:textId="77777777"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OCENĘ DOPUSZCZAJĄCY</w:t>
      </w:r>
      <w:r w:rsidRPr="00A26B27">
        <w:rPr>
          <w:rFonts w:ascii="Times New Roman" w:hAnsi="Times New Roman" w:cs="Times New Roman"/>
          <w:sz w:val="24"/>
          <w:szCs w:val="24"/>
        </w:rPr>
        <w:t>- otrzymuje uczeń, który:</w:t>
      </w:r>
    </w:p>
    <w:p w14:paraId="7674E865" w14:textId="77777777" w:rsidR="005E6F89" w:rsidRPr="00A26B27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046DBD" w14:textId="687F37FB"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lub intuicyjnie rozumie podstawowe pojęcia i twierdzenia z zakresu PROGRAMUNAUCZANIA na poziomie wymagań koniecznych,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potrafi podać przykłady tych pojęć, stosuje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twierdzenia w prostych przypadkach.</w:t>
      </w:r>
    </w:p>
    <w:p w14:paraId="0AF2E007" w14:textId="036B9D0E"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lastRenderedPageBreak/>
        <w:t>Rozwiązuje typowe zadania teoretyczne, bądź praktyczne o elementarnym stopniu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trudności, potrafi powtórzyć zadanie przez analogię, zna algorytmy służące do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rozwiązywania zadań standardowych.</w:t>
      </w:r>
    </w:p>
    <w:p w14:paraId="22892378" w14:textId="4044E16F"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Opanował symbolikę i język matematyczny w stopniu umożliwiającym właściwe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rozumienie materiału. Potrafi wypowiedzieć swoje</w:t>
      </w:r>
      <w:r w:rsidRPr="002F1719">
        <w:rPr>
          <w:rFonts w:ascii="Times New Roman" w:hAnsi="Times New Roman" w:cs="Times New Roman"/>
          <w:sz w:val="24"/>
          <w:szCs w:val="24"/>
        </w:rPr>
        <w:br/>
        <w:t>myśli.</w:t>
      </w:r>
    </w:p>
    <w:p w14:paraId="02226B8B" w14:textId="77603101"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metody pomagające zrozumieć treść zadania: zrobić rysunek wypisać niewiadome,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dane w zadaniu, wprowadzić oznaczenia.</w:t>
      </w:r>
    </w:p>
    <w:p w14:paraId="7D8468C4" w14:textId="77777777" w:rsidR="005E6F89" w:rsidRPr="002F1719" w:rsidRDefault="0047500C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</w:t>
      </w:r>
      <w:r w:rsidR="005E6F89" w:rsidRPr="002F1719">
        <w:rPr>
          <w:rFonts w:ascii="Times New Roman" w:hAnsi="Times New Roman" w:cs="Times New Roman"/>
          <w:sz w:val="24"/>
          <w:szCs w:val="24"/>
        </w:rPr>
        <w:t xml:space="preserve"> rozwiązuje poprawnie </w:t>
      </w:r>
      <w:r w:rsidR="007919FB">
        <w:rPr>
          <w:rFonts w:ascii="Times New Roman" w:hAnsi="Times New Roman" w:cs="Times New Roman"/>
          <w:sz w:val="24"/>
          <w:szCs w:val="24"/>
        </w:rPr>
        <w:t>na</w:t>
      </w:r>
      <w:r w:rsidR="005E6F89" w:rsidRPr="002F1719">
        <w:rPr>
          <w:rFonts w:ascii="Times New Roman" w:hAnsi="Times New Roman" w:cs="Times New Roman"/>
          <w:sz w:val="24"/>
          <w:szCs w:val="24"/>
        </w:rPr>
        <w:t xml:space="preserve"> co najmniej 30 %</w:t>
      </w:r>
      <w:r w:rsidR="007F17FC">
        <w:rPr>
          <w:rFonts w:ascii="Times New Roman" w:hAnsi="Times New Roman" w:cs="Times New Roman"/>
          <w:sz w:val="24"/>
          <w:szCs w:val="24"/>
        </w:rPr>
        <w:t>, kartkówki na 40%</w:t>
      </w:r>
      <w:r w:rsidR="005E6F89" w:rsidRPr="002F1719">
        <w:rPr>
          <w:rFonts w:ascii="Times New Roman" w:hAnsi="Times New Roman" w:cs="Times New Roman"/>
          <w:sz w:val="24"/>
          <w:szCs w:val="24"/>
        </w:rPr>
        <w:t>.</w:t>
      </w:r>
    </w:p>
    <w:p w14:paraId="5BB42D07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03FD5" w14:textId="77777777"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DOSTATECZNY – </w:t>
      </w:r>
      <w:r w:rsidRPr="00A26B27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180DA380" w14:textId="77777777"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62629" w14:textId="77777777"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Opanował zakres umiejętności na poziomie wymagań podstawowych .</w:t>
      </w:r>
    </w:p>
    <w:p w14:paraId="4432E9BB" w14:textId="17035F00"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Zna i potrafi sformułować </w:t>
      </w:r>
      <w:r w:rsidR="00F359F7">
        <w:rPr>
          <w:rFonts w:ascii="Times New Roman" w:hAnsi="Times New Roman" w:cs="Times New Roman"/>
          <w:sz w:val="24"/>
          <w:szCs w:val="24"/>
        </w:rPr>
        <w:t xml:space="preserve">i </w:t>
      </w:r>
      <w:r w:rsidRPr="00F359F7">
        <w:rPr>
          <w:rFonts w:ascii="Times New Roman" w:hAnsi="Times New Roman" w:cs="Times New Roman"/>
          <w:sz w:val="24"/>
          <w:szCs w:val="24"/>
        </w:rPr>
        <w:t xml:space="preserve">zapisać definicję (symbolika ). Potrafi powtórzyć podane ogólne rozumowanie (dowód twierdzenia ). Potrafi </w:t>
      </w:r>
      <w:r w:rsidRPr="00F359F7">
        <w:rPr>
          <w:rFonts w:ascii="Times New Roman" w:hAnsi="Times New Roman" w:cs="Times New Roman"/>
          <w:sz w:val="24"/>
          <w:szCs w:val="24"/>
        </w:rPr>
        <w:br/>
        <w:t>podać kontrprzykład dla tezy jawnie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 xml:space="preserve">nieprawdziwej. Potrafi powtórzyć podany sposób stosowania twierdzenia i zastosować </w:t>
      </w:r>
      <w:r w:rsidRPr="00F359F7">
        <w:rPr>
          <w:rFonts w:ascii="Times New Roman" w:hAnsi="Times New Roman" w:cs="Times New Roman"/>
          <w:sz w:val="24"/>
          <w:szCs w:val="24"/>
        </w:rPr>
        <w:br/>
        <w:t>w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analogicznych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przypadkach.</w:t>
      </w:r>
    </w:p>
    <w:p w14:paraId="703D87EB" w14:textId="77777777"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Rozwiązuje typowe zadania o średnim stopniu trudności</w:t>
      </w:r>
      <w:r w:rsidR="00F359F7">
        <w:rPr>
          <w:rFonts w:ascii="Times New Roman" w:hAnsi="Times New Roman" w:cs="Times New Roman"/>
          <w:sz w:val="24"/>
          <w:szCs w:val="24"/>
        </w:rPr>
        <w:t>.</w:t>
      </w:r>
    </w:p>
    <w:p w14:paraId="03942C2D" w14:textId="77777777"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Posługuje się symboliką i językiem matematycznym.</w:t>
      </w:r>
    </w:p>
    <w:p w14:paraId="666F59BE" w14:textId="77777777"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Jasno formułuje swoje myśli.</w:t>
      </w:r>
    </w:p>
    <w:p w14:paraId="58D2ABFB" w14:textId="39317195"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Zna i umie stosować metody pomagające ułożyć plan rozwiązania zadania (jak wykorzystać, jaki istnieje związek między danymi</w:t>
      </w:r>
      <w:r w:rsidRPr="00F359F7">
        <w:rPr>
          <w:rFonts w:ascii="Times New Roman" w:hAnsi="Times New Roman" w:cs="Times New Roman"/>
          <w:sz w:val="24"/>
          <w:szCs w:val="24"/>
        </w:rPr>
        <w:br/>
        <w:t xml:space="preserve"> i niewiadomymi, czy rozwiązywałeś już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podobne zadanie, czy skorzystałeś z wszystkich</w:t>
      </w:r>
      <w:r w:rsidR="002F1719">
        <w:rPr>
          <w:rFonts w:ascii="Times New Roman" w:hAnsi="Times New Roman" w:cs="Times New Roman"/>
          <w:sz w:val="24"/>
          <w:szCs w:val="24"/>
        </w:rPr>
        <w:t xml:space="preserve"> danych, przeformułuj zadanie).P</w:t>
      </w:r>
      <w:r w:rsidRPr="00F359F7">
        <w:rPr>
          <w:rFonts w:ascii="Times New Roman" w:hAnsi="Times New Roman" w:cs="Times New Roman"/>
          <w:sz w:val="24"/>
          <w:szCs w:val="24"/>
        </w:rPr>
        <w:t>otrafi</w:t>
      </w:r>
    </w:p>
    <w:p w14:paraId="251CB3D9" w14:textId="10C6E44F" w:rsidR="005E6F89" w:rsidRPr="002F1719" w:rsidRDefault="005E6F89" w:rsidP="002F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naśladować podane rozwiązanie w analogicznej sytuacji. Potrafi skomentować rozwiązanie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zadania. Umie dokonać analizy danych</w:t>
      </w:r>
      <w:r w:rsidRPr="002F1719">
        <w:rPr>
          <w:rFonts w:ascii="Times New Roman" w:hAnsi="Times New Roman" w:cs="Times New Roman"/>
          <w:sz w:val="24"/>
          <w:szCs w:val="24"/>
        </w:rPr>
        <w:br/>
        <w:t>w zadaniu o wyższym stopniu trudności.</w:t>
      </w:r>
    </w:p>
    <w:p w14:paraId="592C4261" w14:textId="77777777" w:rsidR="005E6F89" w:rsidRPr="00F359F7" w:rsidRDefault="00887271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</w:t>
      </w:r>
      <w:r w:rsidR="005E6F89" w:rsidRPr="00F359F7">
        <w:rPr>
          <w:rFonts w:ascii="Times New Roman" w:hAnsi="Times New Roman" w:cs="Times New Roman"/>
          <w:sz w:val="24"/>
          <w:szCs w:val="24"/>
        </w:rPr>
        <w:t xml:space="preserve"> pisemne rozwiązuje poprawnie </w:t>
      </w:r>
      <w:r w:rsidR="007919FB">
        <w:rPr>
          <w:rFonts w:ascii="Times New Roman" w:hAnsi="Times New Roman" w:cs="Times New Roman"/>
          <w:sz w:val="24"/>
          <w:szCs w:val="24"/>
        </w:rPr>
        <w:t>na</w:t>
      </w:r>
      <w:r w:rsidR="005E6F89" w:rsidRPr="00F359F7">
        <w:rPr>
          <w:rFonts w:ascii="Times New Roman" w:hAnsi="Times New Roman" w:cs="Times New Roman"/>
          <w:sz w:val="24"/>
          <w:szCs w:val="24"/>
        </w:rPr>
        <w:t xml:space="preserve">  co najmniej 50 %</w:t>
      </w:r>
      <w:r w:rsidR="007F17FC">
        <w:rPr>
          <w:rFonts w:ascii="Times New Roman" w:hAnsi="Times New Roman" w:cs="Times New Roman"/>
          <w:sz w:val="24"/>
          <w:szCs w:val="24"/>
        </w:rPr>
        <w:t>, kartkówki na 60%</w:t>
      </w:r>
      <w:r w:rsidR="005E6F89" w:rsidRPr="00F359F7">
        <w:rPr>
          <w:rFonts w:ascii="Times New Roman" w:hAnsi="Times New Roman" w:cs="Times New Roman"/>
          <w:sz w:val="24"/>
          <w:szCs w:val="24"/>
        </w:rPr>
        <w:t>.</w:t>
      </w:r>
    </w:p>
    <w:p w14:paraId="11FB6612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78A6A" w14:textId="77777777"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OCENĘ DOBRY- </w:t>
      </w:r>
      <w:r w:rsidRPr="00A26B27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0ED60876" w14:textId="77777777"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F4566" w14:textId="77777777"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Opanował zakres umiejętności na poziomie wymagań dopełniających .</w:t>
      </w:r>
    </w:p>
    <w:p w14:paraId="18E62C2E" w14:textId="77777777"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Potrafi korzystać z definicji, operować pojęciami, stosować je. Potrafi stosować twierdzenia z programu nauczania. Umie orzekać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 xml:space="preserve"> o fałszywości twierdzenia, które nie zachodzi.</w:t>
      </w:r>
    </w:p>
    <w:p w14:paraId="5139972F" w14:textId="77777777"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Potrafi samodzielnie przedstawić ogólne rozumowanie (dowód twierdzenia). Samodzielnie rozwiązuje typowe zadania z zakresu PROGRAMU NAUCZANIA w danej klasie. Umie samodzielnie rozwiązywać zadania, opisując przyjęty plan rozwiązania. Rozwiązuje niezbyt trudne zadania złożone łączące wiadomości z kilku działów programu.</w:t>
      </w:r>
    </w:p>
    <w:p w14:paraId="2969C1F0" w14:textId="77777777"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Zna metody pomagające w efektywnym wykonaniu planu rozwiązania zadania (sprawdzenie każdego kroku rozwiązania, pamiętanie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o głównym problemie zadania, korzystanie z założeń, sprawdzanie sensowności rozwiązań).</w:t>
      </w:r>
    </w:p>
    <w:p w14:paraId="5941E230" w14:textId="77777777"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Dobrze posługuje się symboliką i językiem matematycznym. Jasno precyzuje swoje myśli.</w:t>
      </w:r>
    </w:p>
    <w:p w14:paraId="4F8F28A6" w14:textId="77777777" w:rsidR="005E6F89" w:rsidRPr="00A26B27" w:rsidRDefault="00887271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</w:t>
      </w:r>
      <w:r w:rsidRPr="00F359F7">
        <w:rPr>
          <w:rFonts w:ascii="Times New Roman" w:hAnsi="Times New Roman" w:cs="Times New Roman"/>
          <w:sz w:val="24"/>
          <w:szCs w:val="24"/>
        </w:rPr>
        <w:t xml:space="preserve"> pisemne </w:t>
      </w:r>
      <w:r w:rsidR="005E6F89" w:rsidRPr="00A26B27">
        <w:rPr>
          <w:rFonts w:ascii="Times New Roman" w:hAnsi="Times New Roman" w:cs="Times New Roman"/>
          <w:sz w:val="24"/>
          <w:szCs w:val="24"/>
        </w:rPr>
        <w:t xml:space="preserve">rozwiązuje poprawnie </w:t>
      </w:r>
      <w:r w:rsidR="007919FB">
        <w:rPr>
          <w:rFonts w:ascii="Times New Roman" w:hAnsi="Times New Roman" w:cs="Times New Roman"/>
          <w:sz w:val="24"/>
          <w:szCs w:val="24"/>
        </w:rPr>
        <w:t>na</w:t>
      </w:r>
      <w:r w:rsidR="005E6F89" w:rsidRPr="00A26B27">
        <w:rPr>
          <w:rFonts w:ascii="Times New Roman" w:hAnsi="Times New Roman" w:cs="Times New Roman"/>
          <w:sz w:val="24"/>
          <w:szCs w:val="24"/>
        </w:rPr>
        <w:t xml:space="preserve"> co najmniej 70 %</w:t>
      </w:r>
      <w:r w:rsidR="007F17FC">
        <w:rPr>
          <w:rFonts w:ascii="Times New Roman" w:hAnsi="Times New Roman" w:cs="Times New Roman"/>
          <w:sz w:val="24"/>
          <w:szCs w:val="24"/>
        </w:rPr>
        <w:t>, kartkówki na 80%</w:t>
      </w:r>
      <w:r w:rsidR="005E6F89" w:rsidRPr="00A26B27">
        <w:rPr>
          <w:rFonts w:ascii="Times New Roman" w:hAnsi="Times New Roman" w:cs="Times New Roman"/>
          <w:sz w:val="24"/>
          <w:szCs w:val="24"/>
        </w:rPr>
        <w:t>.</w:t>
      </w:r>
    </w:p>
    <w:p w14:paraId="421740A5" w14:textId="77777777" w:rsidR="005E6F89" w:rsidRPr="00A26B27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17D9B4" w14:textId="77777777"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871C" w14:textId="77777777"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72A44" w14:textId="77777777"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5E87" w14:textId="77777777"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OCENĘ BARZO DOBRY-</w:t>
      </w:r>
      <w:r w:rsidRPr="00A26B27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3A02321" w14:textId="77777777" w:rsidR="00DF3798" w:rsidRPr="00A26B27" w:rsidRDefault="00DF3798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708AC5" w14:textId="77777777"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Opanował zakres umiejętności na poziomie wymagań rozszerzających .</w:t>
      </w:r>
    </w:p>
    <w:p w14:paraId="158882FB" w14:textId="76258F44" w:rsidR="005E6F89" w:rsidRPr="00A26B27" w:rsidRDefault="005E6F89" w:rsidP="002F1719">
      <w:pPr>
        <w:pStyle w:val="Tekstpodstawowywcity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 klasyfikować pojęcia i twierdzenia (uogólnienia i szczególne przypadki). Trafnie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formułuje hipotezy. Sprawnie posługuje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wszystkimi pojęciami z zakresu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realizowanego programu. Potrafi wykorzystać analogię i uogólnienia do definiowania pojęć.</w:t>
      </w:r>
    </w:p>
    <w:p w14:paraId="3115A1BD" w14:textId="6251C5FE"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Umie ocenić poprawność danego ogólnego rozumowania, potrafi samodzielnie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skonstruować (zapisać) proste dowody twierdzeń.</w:t>
      </w:r>
    </w:p>
    <w:p w14:paraId="25EA9F3C" w14:textId="19F6166C"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Sprawnie posługuje się zdobytymi wiadomościami do rozwiązywania problemów i zadań w nowych sytuacjach. Umie skutecznie</w:t>
      </w:r>
      <w:r w:rsidRPr="002F1719">
        <w:rPr>
          <w:rFonts w:ascii="Times New Roman" w:hAnsi="Times New Roman" w:cs="Times New Roman"/>
          <w:sz w:val="24"/>
          <w:szCs w:val="24"/>
        </w:rPr>
        <w:br/>
        <w:t xml:space="preserve"> poszukiwać metody rozwiązywania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nowych zadań o średnim stopniu trudności. Zna metody rozwiązywania zadań z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zakresu PROGRAMUNAUCZANIA.</w:t>
      </w:r>
    </w:p>
    <w:p w14:paraId="34EB96E4" w14:textId="57B4F42E"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metody pomagające w przeprowadzeniu analizy rozwiązywania zadania (czy można sprawdzić rozwiązanie ?, jak ?, czy są inne</w:t>
      </w:r>
      <w:r w:rsidRPr="002F1719">
        <w:rPr>
          <w:rFonts w:ascii="Times New Roman" w:hAnsi="Times New Roman" w:cs="Times New Roman"/>
          <w:sz w:val="24"/>
          <w:szCs w:val="24"/>
        </w:rPr>
        <w:br/>
        <w:t xml:space="preserve"> prostsze metody rozwiązania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zadania ? ). Umie analizować i doskonalić swoje zadanie wykonując „ rzut oka wstecz”.</w:t>
      </w:r>
    </w:p>
    <w:p w14:paraId="4D08775A" w14:textId="54086D31"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Sprawnie posługuje się symboliką, językiem matematycznym. Precyzyjnie formułuje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myśli.</w:t>
      </w:r>
    </w:p>
    <w:p w14:paraId="58D79F52" w14:textId="77777777" w:rsidR="005E6F89" w:rsidRPr="002F1719" w:rsidRDefault="00887271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</w:t>
      </w:r>
      <w:r w:rsidRPr="00F359F7">
        <w:rPr>
          <w:rFonts w:ascii="Times New Roman" w:hAnsi="Times New Roman" w:cs="Times New Roman"/>
          <w:sz w:val="24"/>
          <w:szCs w:val="24"/>
        </w:rPr>
        <w:t xml:space="preserve"> pisemne </w:t>
      </w:r>
      <w:r>
        <w:rPr>
          <w:rFonts w:ascii="Times New Roman" w:hAnsi="Times New Roman" w:cs="Times New Roman"/>
          <w:sz w:val="24"/>
          <w:szCs w:val="24"/>
        </w:rPr>
        <w:t xml:space="preserve">i kartkówki </w:t>
      </w:r>
      <w:r w:rsidR="005E6F89" w:rsidRPr="002F1719">
        <w:rPr>
          <w:rFonts w:ascii="Times New Roman" w:hAnsi="Times New Roman" w:cs="Times New Roman"/>
          <w:sz w:val="24"/>
          <w:szCs w:val="24"/>
        </w:rPr>
        <w:t xml:space="preserve">rozwiązuje poprawnie </w:t>
      </w:r>
      <w:r w:rsidR="007919FB">
        <w:rPr>
          <w:rFonts w:ascii="Times New Roman" w:hAnsi="Times New Roman" w:cs="Times New Roman"/>
          <w:sz w:val="24"/>
          <w:szCs w:val="24"/>
        </w:rPr>
        <w:t>na</w:t>
      </w:r>
      <w:r w:rsidR="005E6F89" w:rsidRPr="002F1719">
        <w:rPr>
          <w:rFonts w:ascii="Times New Roman" w:hAnsi="Times New Roman" w:cs="Times New Roman"/>
          <w:sz w:val="24"/>
          <w:szCs w:val="24"/>
        </w:rPr>
        <w:t xml:space="preserve"> co najmniej 90 %.</w:t>
      </w:r>
    </w:p>
    <w:p w14:paraId="6307EEA5" w14:textId="77777777"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B1253" w14:textId="77777777"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 OCENĘ CELUJĄCY –</w:t>
      </w:r>
      <w:r w:rsidRPr="00A26B27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3ADAC096" w14:textId="77777777"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B0A70" w14:textId="77777777" w:rsidR="005E6F89" w:rsidRPr="00A26B27" w:rsidRDefault="005E6F89" w:rsidP="005E6F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 klasyfikować pojęcia i twierdzenia (uogólnienia i szczególne przypadki ). Potrafi wykorzystać analogię i uogólnienia do definiowania pojęć i formułowania hipotez. Potrafi także operować pojęciami i twierdzeniami spoza obowiązującego programu.</w:t>
      </w:r>
    </w:p>
    <w:p w14:paraId="296C63A0" w14:textId="77777777" w:rsidR="005E6F89" w:rsidRPr="00A26B27" w:rsidRDefault="005E6F89" w:rsidP="005E6F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 ocenić poprawność podanego ogólnego rozumowania. Samodzielnie konstruuje dowód twierdzenia. Umie wyróżnić podstawowe typy dowodów. Zna elementy metodologii dowodzenia.</w:t>
      </w:r>
    </w:p>
    <w:p w14:paraId="3E36AB32" w14:textId="77777777" w:rsidR="005E6F89" w:rsidRPr="00A26B27" w:rsidRDefault="005E6F89" w:rsidP="005E6F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Sprawnie posługuje się zdobytymi wiadomościami do rozwiązywania problemów i zadań w nowych sytuacjach.</w:t>
      </w:r>
    </w:p>
    <w:p w14:paraId="52526E3C" w14:textId="77777777" w:rsidR="005E6F89" w:rsidRPr="00A26B27" w:rsidRDefault="005E6F89" w:rsidP="005E6F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Zna metody pomagające w przeprowadzaniu analizy rozwiązania zadania (sprawdza rozwiązanie zadania, opisuje rozwiązania, rozwiązuje inną metodą). Potrafi klasyfikować metody rozwiązywania zadania. Umie analizować i doskonalić swoje rozwiązania („rzut oka wstecz „). Umie przedłużać zadanie. Potrafi oryginalnie rozwiązać zadanie.</w:t>
      </w:r>
    </w:p>
    <w:p w14:paraId="3F5BE22B" w14:textId="77777777" w:rsidR="005E6F89" w:rsidRPr="00A26B27" w:rsidRDefault="005E6F89" w:rsidP="005E6F89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Sprawnie posługuje się symboliką i językiem matematycznym. Precyzyjnie formułuje myśli.</w:t>
      </w:r>
    </w:p>
    <w:p w14:paraId="43005474" w14:textId="77777777" w:rsidR="00887271" w:rsidRDefault="00887271" w:rsidP="005E6F8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</w:t>
      </w:r>
      <w:r w:rsidRPr="00F359F7">
        <w:rPr>
          <w:rFonts w:ascii="Times New Roman" w:hAnsi="Times New Roman" w:cs="Times New Roman"/>
          <w:sz w:val="24"/>
          <w:szCs w:val="24"/>
        </w:rPr>
        <w:t xml:space="preserve"> pisemne </w:t>
      </w:r>
      <w:r>
        <w:rPr>
          <w:rFonts w:ascii="Times New Roman" w:hAnsi="Times New Roman" w:cs="Times New Roman"/>
          <w:sz w:val="24"/>
          <w:szCs w:val="24"/>
        </w:rPr>
        <w:t xml:space="preserve">i kartkówki </w:t>
      </w:r>
      <w:r w:rsidR="005E6F89" w:rsidRPr="004B3332">
        <w:rPr>
          <w:rFonts w:ascii="Times New Roman" w:hAnsi="Times New Roman" w:cs="Times New Roman"/>
          <w:sz w:val="24"/>
          <w:szCs w:val="24"/>
        </w:rPr>
        <w:t xml:space="preserve">rozwiązuje poprawnie </w:t>
      </w:r>
      <w:r w:rsidR="007919FB">
        <w:rPr>
          <w:rFonts w:ascii="Times New Roman" w:hAnsi="Times New Roman" w:cs="Times New Roman"/>
          <w:sz w:val="24"/>
          <w:szCs w:val="24"/>
        </w:rPr>
        <w:t>na</w:t>
      </w:r>
      <w:r w:rsidR="005E6F89" w:rsidRPr="004B3332">
        <w:rPr>
          <w:rFonts w:ascii="Times New Roman" w:hAnsi="Times New Roman" w:cs="Times New Roman"/>
          <w:sz w:val="24"/>
          <w:szCs w:val="24"/>
        </w:rPr>
        <w:t xml:space="preserve"> co najmniej 90 % plus zadanie dodatkowe lub osiąga sukcesy w konkursach</w:t>
      </w:r>
    </w:p>
    <w:p w14:paraId="7EB4AEE4" w14:textId="77777777" w:rsidR="005E6F89" w:rsidRPr="004B3332" w:rsidRDefault="005E6F89" w:rsidP="0088727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 xml:space="preserve"> i  </w:t>
      </w:r>
      <w:r w:rsidR="00887271">
        <w:rPr>
          <w:rFonts w:ascii="Times New Roman" w:hAnsi="Times New Roman" w:cs="Times New Roman"/>
          <w:sz w:val="24"/>
          <w:szCs w:val="24"/>
        </w:rPr>
        <w:t xml:space="preserve">  olimpiadach </w:t>
      </w:r>
      <w:r w:rsidRPr="004B3332">
        <w:rPr>
          <w:rFonts w:ascii="Times New Roman" w:hAnsi="Times New Roman" w:cs="Times New Roman"/>
          <w:sz w:val="24"/>
          <w:szCs w:val="24"/>
        </w:rPr>
        <w:t xml:space="preserve">kwalifikując się na szczeblu wojewódzkim,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3332">
        <w:rPr>
          <w:rFonts w:ascii="Times New Roman" w:hAnsi="Times New Roman" w:cs="Times New Roman"/>
          <w:sz w:val="24"/>
          <w:szCs w:val="24"/>
        </w:rPr>
        <w:t>egionalnym lub krajowym.</w:t>
      </w:r>
    </w:p>
    <w:p w14:paraId="74A66F57" w14:textId="77777777"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0A4907" w14:textId="77777777" w:rsidR="005E6F89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Oceny cząstkowe mogą zawierać „+” (o wartości 0.</w:t>
      </w:r>
      <w:r w:rsidR="00A7495B">
        <w:rPr>
          <w:rFonts w:ascii="Times New Roman" w:hAnsi="Times New Roman" w:cs="Times New Roman"/>
          <w:sz w:val="24"/>
          <w:szCs w:val="24"/>
        </w:rPr>
        <w:t>2</w:t>
      </w:r>
      <w:r w:rsidRPr="00A26B27">
        <w:rPr>
          <w:rFonts w:ascii="Times New Roman" w:hAnsi="Times New Roman" w:cs="Times New Roman"/>
          <w:sz w:val="24"/>
          <w:szCs w:val="24"/>
        </w:rPr>
        <w:t>5 stopnia wyżej) i „-„ (o wartości 0.25 niżej)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06517" w14:textId="77777777" w:rsidR="00617327" w:rsidRDefault="00617327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2EB23" w14:textId="77777777" w:rsidR="00617327" w:rsidRDefault="00617327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7802" w14:textId="77777777" w:rsidR="00B61571" w:rsidRDefault="00B61571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F937C" w14:textId="77777777" w:rsidR="00B61571" w:rsidRPr="00B61571" w:rsidRDefault="00B61571" w:rsidP="00B61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Narzędzia Pomiaru, częstotliwość pomiaru, skala.</w:t>
      </w:r>
    </w:p>
    <w:p w14:paraId="73F9BCB5" w14:textId="77777777" w:rsidR="00B61571" w:rsidRPr="00FB2426" w:rsidRDefault="00B61571" w:rsidP="00B61571">
      <w:pPr>
        <w:pStyle w:val="Tekstpodstawowywcity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96297" w14:textId="77777777" w:rsidR="00B61571" w:rsidRPr="00FB2426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Jeżeli przedmiot realizowany jest więcej niż 1 godz./tyg. liczba ocen wynosi co najmniej 4 ( w tym minimum 2 z prac pisemnych)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D817FE" w14:textId="77777777" w:rsidR="00B61571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1D3CA5" w14:textId="77777777" w:rsidR="00B61571" w:rsidRPr="00FB2426" w:rsidRDefault="00453C3B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Sprawdziany pisemne</w:t>
      </w:r>
      <w:r w:rsidR="00B61571" w:rsidRPr="00FB2426">
        <w:rPr>
          <w:rFonts w:ascii="Times New Roman" w:hAnsi="Times New Roman" w:cs="Times New Roman"/>
          <w:bCs/>
          <w:sz w:val="24"/>
          <w:szCs w:val="24"/>
        </w:rPr>
        <w:t xml:space="preserve"> oceniane są wg skali:</w:t>
      </w:r>
    </w:p>
    <w:p w14:paraId="73AC69D1" w14:textId="77777777"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372"/>
        <w:gridCol w:w="1418"/>
        <w:gridCol w:w="1559"/>
        <w:gridCol w:w="1417"/>
        <w:gridCol w:w="1560"/>
        <w:gridCol w:w="3260"/>
      </w:tblGrid>
      <w:tr w:rsidR="00B61571" w:rsidRPr="00660281" w14:paraId="4636A241" w14:textId="77777777" w:rsidTr="00EA5948">
        <w:tc>
          <w:tcPr>
            <w:tcW w:w="1997" w:type="dxa"/>
            <w:vAlign w:val="center"/>
          </w:tcPr>
          <w:p w14:paraId="38647C00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60281">
              <w:rPr>
                <w:rFonts w:ascii="Times New Roman" w:hAnsi="Times New Roman" w:cs="Times New Roman"/>
                <w:bCs/>
              </w:rPr>
              <w:t xml:space="preserve"> % liczby punktów</w:t>
            </w:r>
          </w:p>
        </w:tc>
        <w:tc>
          <w:tcPr>
            <w:tcW w:w="1372" w:type="dxa"/>
            <w:vAlign w:val="center"/>
          </w:tcPr>
          <w:p w14:paraId="01F5D642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0 % - 29%</w:t>
            </w:r>
          </w:p>
        </w:tc>
        <w:tc>
          <w:tcPr>
            <w:tcW w:w="1418" w:type="dxa"/>
            <w:vAlign w:val="center"/>
          </w:tcPr>
          <w:p w14:paraId="4F2955AD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30% - 49%</w:t>
            </w:r>
          </w:p>
        </w:tc>
        <w:tc>
          <w:tcPr>
            <w:tcW w:w="1559" w:type="dxa"/>
            <w:vAlign w:val="center"/>
          </w:tcPr>
          <w:p w14:paraId="7FC8B46C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50% - 69%</w:t>
            </w:r>
          </w:p>
        </w:tc>
        <w:tc>
          <w:tcPr>
            <w:tcW w:w="1417" w:type="dxa"/>
            <w:vAlign w:val="center"/>
          </w:tcPr>
          <w:p w14:paraId="51BE9DA0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70% - 89%</w:t>
            </w:r>
          </w:p>
        </w:tc>
        <w:tc>
          <w:tcPr>
            <w:tcW w:w="1560" w:type="dxa"/>
            <w:vAlign w:val="center"/>
          </w:tcPr>
          <w:p w14:paraId="18B1EFD9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90% - 100%</w:t>
            </w:r>
          </w:p>
        </w:tc>
        <w:tc>
          <w:tcPr>
            <w:tcW w:w="3260" w:type="dxa"/>
            <w:vAlign w:val="center"/>
          </w:tcPr>
          <w:p w14:paraId="7D4B20CF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90% - 100% + zad. dodatkowe</w:t>
            </w:r>
          </w:p>
        </w:tc>
      </w:tr>
      <w:tr w:rsidR="00B61571" w:rsidRPr="00660281" w14:paraId="7E314C05" w14:textId="77777777" w:rsidTr="00EA5948">
        <w:tc>
          <w:tcPr>
            <w:tcW w:w="1997" w:type="dxa"/>
          </w:tcPr>
          <w:p w14:paraId="38FB7799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ocena</w:t>
            </w:r>
          </w:p>
        </w:tc>
        <w:tc>
          <w:tcPr>
            <w:tcW w:w="1372" w:type="dxa"/>
          </w:tcPr>
          <w:p w14:paraId="2227F636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1418" w:type="dxa"/>
          </w:tcPr>
          <w:p w14:paraId="721D2FFC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559" w:type="dxa"/>
          </w:tcPr>
          <w:p w14:paraId="64C6C37E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417" w:type="dxa"/>
          </w:tcPr>
          <w:p w14:paraId="384696CF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560" w:type="dxa"/>
          </w:tcPr>
          <w:p w14:paraId="07145B78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3260" w:type="dxa"/>
          </w:tcPr>
          <w:p w14:paraId="3305BD06" w14:textId="77777777"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cel</w:t>
            </w:r>
          </w:p>
        </w:tc>
      </w:tr>
    </w:tbl>
    <w:p w14:paraId="443E488A" w14:textId="77777777"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719F31" w14:textId="77777777"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F4D219" w14:textId="77777777" w:rsidR="00B61571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bookmarkStart w:id="0" w:name="_Hlk49273588"/>
      <w:r w:rsidRPr="00FB2426">
        <w:rPr>
          <w:rFonts w:ascii="Times New Roman" w:hAnsi="Times New Roman" w:cs="Times New Roman"/>
          <w:bCs/>
          <w:sz w:val="24"/>
          <w:szCs w:val="24"/>
        </w:rPr>
        <w:t>Uczniowie informowani są o kryteriach ocen przed każdą pracą pisemną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2CE4DF" w14:textId="77777777" w:rsidR="00B61571" w:rsidRPr="00B61571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55060C" w14:textId="77777777" w:rsidR="00B61571" w:rsidRPr="00B61571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B61571">
        <w:rPr>
          <w:rFonts w:ascii="Times New Roman" w:hAnsi="Times New Roman" w:cs="Times New Roman"/>
          <w:bCs/>
          <w:sz w:val="24"/>
          <w:szCs w:val="24"/>
        </w:rPr>
        <w:t>Wagi ocen przypisane kategoriom ocen:</w:t>
      </w:r>
    </w:p>
    <w:p w14:paraId="25D5B554" w14:textId="77777777"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Sprawdzian, test- waga 3</w:t>
      </w:r>
    </w:p>
    <w:p w14:paraId="129A2F7C" w14:textId="77777777"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Kartkówka –waga 2</w:t>
      </w:r>
    </w:p>
    <w:p w14:paraId="401C64F7" w14:textId="77777777"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Pozostałe oceny- waga 1</w:t>
      </w:r>
    </w:p>
    <w:p w14:paraId="1C5A250F" w14:textId="77777777" w:rsidR="00B536E1" w:rsidRPr="007C37C1" w:rsidRDefault="00B536E1" w:rsidP="00B536E1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273534"/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W okresie zdalnego nauczania wprowadza się </w:t>
      </w:r>
      <w:r w:rsidR="00806E3D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nową </w:t>
      </w:r>
      <w:r w:rsidRPr="007C37C1">
        <w:rPr>
          <w:rFonts w:ascii="Times New Roman" w:hAnsi="Times New Roman" w:cs="Times New Roman"/>
          <w:b/>
          <w:bCs/>
          <w:sz w:val="24"/>
          <w:szCs w:val="24"/>
        </w:rPr>
        <w:t>wagę ocen –</w:t>
      </w:r>
      <w:r w:rsidR="00806E3D" w:rsidRPr="007C37C1">
        <w:rPr>
          <w:rFonts w:ascii="Times New Roman" w:hAnsi="Times New Roman" w:cs="Times New Roman"/>
          <w:b/>
          <w:bCs/>
          <w:sz w:val="24"/>
          <w:szCs w:val="24"/>
        </w:rPr>
        <w:t>waga</w:t>
      </w:r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0.</w:t>
      </w:r>
    </w:p>
    <w:p w14:paraId="494C754F" w14:textId="77777777" w:rsidR="00B536E1" w:rsidRPr="007C37C1" w:rsidRDefault="00B536E1" w:rsidP="00B536E1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W okresie zdalnego nauczania, przypisanie wag kategoriom ocen o których mowa w pkt.4, litera </w:t>
      </w:r>
      <w:proofErr w:type="spellStart"/>
      <w:r w:rsidRPr="007C37C1">
        <w:rPr>
          <w:rFonts w:ascii="Times New Roman" w:hAnsi="Times New Roman" w:cs="Times New Roman"/>
          <w:b/>
          <w:bCs/>
          <w:sz w:val="24"/>
          <w:szCs w:val="24"/>
        </w:rPr>
        <w:t>a,b,c</w:t>
      </w:r>
      <w:proofErr w:type="spellEnd"/>
      <w:r w:rsidR="00806E3D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ustala indywidualnie nauczyciel przedmiotu</w:t>
      </w:r>
      <w:r w:rsidR="00562733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C31861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733" w:rsidRPr="007C37C1">
        <w:rPr>
          <w:rFonts w:ascii="Times New Roman" w:hAnsi="Times New Roman" w:cs="Times New Roman"/>
          <w:b/>
          <w:bCs/>
          <w:sz w:val="24"/>
          <w:szCs w:val="24"/>
        </w:rPr>
        <w:t>danym oddziale. Waga ta ustalana jest przez nauczyciela</w:t>
      </w:r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na podstawie własnej oceny </w:t>
      </w:r>
      <w:r w:rsidR="00562733" w:rsidRPr="007C37C1">
        <w:rPr>
          <w:rFonts w:ascii="Times New Roman" w:hAnsi="Times New Roman" w:cs="Times New Roman"/>
          <w:b/>
          <w:bCs/>
          <w:sz w:val="24"/>
          <w:szCs w:val="24"/>
        </w:rPr>
        <w:t>trudności zadań i możliwości uczniów.</w:t>
      </w:r>
    </w:p>
    <w:p w14:paraId="153D2EC5" w14:textId="24AAEFB2" w:rsidR="00562733" w:rsidRPr="007C37C1" w:rsidRDefault="00562733" w:rsidP="00B536E1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C37C1">
        <w:rPr>
          <w:rFonts w:ascii="Times New Roman" w:hAnsi="Times New Roman" w:cs="Times New Roman"/>
          <w:b/>
          <w:bCs/>
          <w:sz w:val="24"/>
          <w:szCs w:val="24"/>
        </w:rPr>
        <w:t>W okresie zdalnego nauczania, uczeń ma obowiązek brać udział we wszystkich formach sprawdzania wiedzy</w:t>
      </w:r>
      <w:r w:rsidR="00C31861" w:rsidRPr="007C37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i umiejętności ustalonych przez nauczyciela.</w:t>
      </w:r>
      <w:r w:rsidR="00806E3D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861" w:rsidRPr="007C37C1">
        <w:rPr>
          <w:rFonts w:ascii="Times New Roman" w:hAnsi="Times New Roman" w:cs="Times New Roman"/>
          <w:b/>
          <w:bCs/>
          <w:sz w:val="24"/>
          <w:szCs w:val="24"/>
        </w:rPr>
        <w:t>W przypadku uzasadnionych problemów organizacyjnych lub technicznych z wykonaniem zadania, uczeń ma obowiązek powiadomić nauczyciela za pomocą dostępnych komunikatorów(dziennik elektroniczny, Office ).</w:t>
      </w:r>
    </w:p>
    <w:bookmarkEnd w:id="1"/>
    <w:bookmarkEnd w:id="0"/>
    <w:p w14:paraId="6737F196" w14:textId="77777777" w:rsidR="00DF3798" w:rsidRDefault="00DF3798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C0645" w14:textId="77777777" w:rsidR="005E6F89" w:rsidRPr="00A26B27" w:rsidRDefault="005E6F89" w:rsidP="00376AF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C96BCB" w14:textId="77777777" w:rsidR="005E6F89" w:rsidRPr="00B61571" w:rsidRDefault="002F1719" w:rsidP="00B6157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 xml:space="preserve"> Wystawienie (kryteria ) o</w:t>
      </w:r>
      <w:r w:rsidR="005E6F89" w:rsidRPr="00B61571">
        <w:rPr>
          <w:rFonts w:ascii="Times New Roman" w:hAnsi="Times New Roman" w:cs="Times New Roman"/>
          <w:b/>
          <w:sz w:val="24"/>
          <w:szCs w:val="24"/>
        </w:rPr>
        <w:t xml:space="preserve">ceny </w:t>
      </w:r>
      <w:r w:rsidR="0047500C">
        <w:rPr>
          <w:rFonts w:ascii="Times New Roman" w:hAnsi="Times New Roman" w:cs="Times New Roman"/>
          <w:b/>
          <w:sz w:val="24"/>
          <w:szCs w:val="24"/>
        </w:rPr>
        <w:t>śródrocznej</w:t>
      </w:r>
      <w:r w:rsidRPr="00B61571">
        <w:rPr>
          <w:rFonts w:ascii="Times New Roman" w:hAnsi="Times New Roman" w:cs="Times New Roman"/>
          <w:b/>
          <w:sz w:val="24"/>
          <w:szCs w:val="24"/>
        </w:rPr>
        <w:t xml:space="preserve"> i r</w:t>
      </w:r>
      <w:r w:rsidR="005E6F89" w:rsidRPr="00B61571">
        <w:rPr>
          <w:rFonts w:ascii="Times New Roman" w:hAnsi="Times New Roman" w:cs="Times New Roman"/>
          <w:b/>
          <w:sz w:val="24"/>
          <w:szCs w:val="24"/>
        </w:rPr>
        <w:t>ocznej</w:t>
      </w:r>
    </w:p>
    <w:p w14:paraId="073925B6" w14:textId="77777777" w:rsidR="005E6F89" w:rsidRPr="00FB2426" w:rsidRDefault="005E6F89" w:rsidP="005E6F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687E3A" w14:textId="77777777" w:rsidR="005E6F89" w:rsidRPr="00FB2426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Ocenę </w:t>
      </w:r>
      <w:r w:rsidR="00E4308E">
        <w:rPr>
          <w:rFonts w:ascii="Times New Roman" w:hAnsi="Times New Roman" w:cs="Times New Roman"/>
          <w:bCs/>
          <w:sz w:val="24"/>
          <w:szCs w:val="24"/>
        </w:rPr>
        <w:t>śródroczną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(roczną) wystawia nauczyciel </w:t>
      </w:r>
      <w:r w:rsidR="00376AF6">
        <w:rPr>
          <w:rFonts w:ascii="Times New Roman" w:hAnsi="Times New Roman" w:cs="Times New Roman"/>
          <w:bCs/>
          <w:sz w:val="24"/>
          <w:szCs w:val="24"/>
        </w:rPr>
        <w:t>zgodnie z harmonogramem prac związanych z zakończeniem półrocza lub roku szkolnego</w:t>
      </w:r>
      <w:r w:rsidR="002F1719">
        <w:rPr>
          <w:rFonts w:ascii="Times New Roman" w:hAnsi="Times New Roman" w:cs="Times New Roman"/>
          <w:bCs/>
          <w:sz w:val="24"/>
          <w:szCs w:val="24"/>
        </w:rPr>
        <w:t>,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uzasadniając ją. Uczniowie i ich rodzice mogą prosić o dodatkowe wyjaśnienie</w:t>
      </w:r>
      <w:r w:rsidR="00C31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426">
        <w:rPr>
          <w:rFonts w:ascii="Times New Roman" w:hAnsi="Times New Roman" w:cs="Times New Roman"/>
          <w:bCs/>
          <w:sz w:val="24"/>
          <w:szCs w:val="24"/>
        </w:rPr>
        <w:t>do wystawionej oceny.</w:t>
      </w:r>
    </w:p>
    <w:p w14:paraId="61BF3901" w14:textId="73938640" w:rsidR="005E6F89" w:rsidRPr="00FB2426" w:rsidRDefault="007F17FC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A7495B">
        <w:rPr>
          <w:rFonts w:ascii="Times New Roman" w:hAnsi="Times New Roman" w:cs="Times New Roman"/>
          <w:bCs/>
          <w:sz w:val="24"/>
          <w:szCs w:val="24"/>
        </w:rPr>
        <w:t>rzed klasyfikacją</w:t>
      </w:r>
      <w:r w:rsidR="00C31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roczną</w:t>
      </w:r>
      <w:r w:rsidR="00617327">
        <w:rPr>
          <w:rFonts w:ascii="Times New Roman" w:hAnsi="Times New Roman" w:cs="Times New Roman"/>
          <w:bCs/>
          <w:sz w:val="24"/>
          <w:szCs w:val="24"/>
        </w:rPr>
        <w:t>, nauczyciel</w:t>
      </w:r>
      <w:r w:rsidR="0047500C">
        <w:rPr>
          <w:rFonts w:ascii="Times New Roman" w:hAnsi="Times New Roman" w:cs="Times New Roman"/>
          <w:bCs/>
          <w:sz w:val="24"/>
          <w:szCs w:val="24"/>
        </w:rPr>
        <w:t xml:space="preserve"> informuje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 xml:space="preserve"> ucznia o </w:t>
      </w:r>
      <w:r w:rsidR="0047500C">
        <w:rPr>
          <w:rFonts w:ascii="Times New Roman" w:hAnsi="Times New Roman" w:cs="Times New Roman"/>
          <w:bCs/>
          <w:sz w:val="24"/>
          <w:szCs w:val="24"/>
        </w:rPr>
        <w:t>przewidywanej</w:t>
      </w:r>
      <w:r w:rsidR="00430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00C">
        <w:rPr>
          <w:rFonts w:ascii="Times New Roman" w:hAnsi="Times New Roman" w:cs="Times New Roman"/>
          <w:bCs/>
          <w:sz w:val="24"/>
          <w:szCs w:val="24"/>
        </w:rPr>
        <w:t xml:space="preserve">ocenie </w:t>
      </w:r>
      <w:r>
        <w:rPr>
          <w:rFonts w:ascii="Times New Roman" w:hAnsi="Times New Roman" w:cs="Times New Roman"/>
          <w:bCs/>
          <w:sz w:val="24"/>
          <w:szCs w:val="24"/>
        </w:rPr>
        <w:t>zgodnie z procedurami określonymi w statucie szkoły</w:t>
      </w:r>
      <w:r w:rsidR="005E6F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AD591" w14:textId="77777777" w:rsidR="005E6F89" w:rsidRPr="00FB2426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Ocena </w:t>
      </w:r>
      <w:r w:rsidR="00E4308E">
        <w:rPr>
          <w:rFonts w:ascii="Times New Roman" w:hAnsi="Times New Roman" w:cs="Times New Roman"/>
          <w:bCs/>
          <w:sz w:val="24"/>
          <w:szCs w:val="24"/>
        </w:rPr>
        <w:t>śródroczna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(roczna) nie musi być ustalana jako średnia arytmetyczna </w:t>
      </w:r>
      <w:r>
        <w:rPr>
          <w:rFonts w:ascii="Times New Roman" w:hAnsi="Times New Roman" w:cs="Times New Roman"/>
          <w:bCs/>
          <w:sz w:val="24"/>
          <w:szCs w:val="24"/>
        </w:rPr>
        <w:t xml:space="preserve">ani średnia ważona </w:t>
      </w:r>
      <w:r w:rsidRPr="00FB2426">
        <w:rPr>
          <w:rFonts w:ascii="Times New Roman" w:hAnsi="Times New Roman" w:cs="Times New Roman"/>
          <w:bCs/>
          <w:sz w:val="24"/>
          <w:szCs w:val="24"/>
        </w:rPr>
        <w:t>ocen cząstkowych.</w:t>
      </w:r>
    </w:p>
    <w:p w14:paraId="54E025B1" w14:textId="77777777" w:rsidR="005E6F89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lastRenderedPageBreak/>
        <w:t>Ocenianie ucznia o obniżonym poziomie wymagań i nieklasyfikowanie roz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trzygane są zgodnie z </w:t>
      </w:r>
      <w:r w:rsidR="0047500C">
        <w:rPr>
          <w:rFonts w:ascii="Times New Roman" w:hAnsi="Times New Roman" w:cs="Times New Roman"/>
          <w:bCs/>
          <w:sz w:val="24"/>
          <w:szCs w:val="24"/>
        </w:rPr>
        <w:t>zapisami statutu szkoły</w:t>
      </w:r>
      <w:r w:rsidRPr="00FB24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2E79F" w14:textId="77777777" w:rsidR="00562733" w:rsidRPr="007C37C1" w:rsidRDefault="00562733" w:rsidP="005E6F89">
      <w:pPr>
        <w:pStyle w:val="Tekstpodstawowywcity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49273658"/>
      <w:r w:rsidRPr="007C37C1">
        <w:rPr>
          <w:rFonts w:ascii="Times New Roman" w:hAnsi="Times New Roman" w:cs="Times New Roman"/>
          <w:b/>
          <w:bCs/>
          <w:sz w:val="24"/>
          <w:szCs w:val="24"/>
        </w:rPr>
        <w:t>W okresie zdalnego nauczania</w:t>
      </w:r>
      <w:r w:rsidR="00806E3D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przy ustalaniu oceny (śródrocznej) roczn</w:t>
      </w:r>
      <w:r w:rsidR="00E776E2" w:rsidRPr="007C37C1">
        <w:rPr>
          <w:rFonts w:ascii="Times New Roman" w:hAnsi="Times New Roman" w:cs="Times New Roman"/>
          <w:b/>
          <w:bCs/>
          <w:sz w:val="24"/>
          <w:szCs w:val="24"/>
        </w:rPr>
        <w:t>ej, nauczyciel bierze pod uwagę</w:t>
      </w:r>
      <w:r w:rsidR="00806E3D" w:rsidRPr="007C37C1">
        <w:rPr>
          <w:rFonts w:ascii="Times New Roman" w:hAnsi="Times New Roman" w:cs="Times New Roman"/>
          <w:b/>
          <w:bCs/>
          <w:sz w:val="24"/>
          <w:szCs w:val="24"/>
        </w:rPr>
        <w:t xml:space="preserve"> samodzielność oraz terminowość i solidność wykonanych zadań przez ucznia.</w:t>
      </w:r>
      <w:bookmarkEnd w:id="2"/>
    </w:p>
    <w:p w14:paraId="0E4C7CF5" w14:textId="77777777" w:rsidR="00B61571" w:rsidRDefault="00B61571" w:rsidP="00B61571">
      <w:pPr>
        <w:pStyle w:val="Tekstpodstawowywcity2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7626D57" w14:textId="77777777" w:rsidR="00B61571" w:rsidRDefault="00D86A0E" w:rsidP="00D86A0E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A0E">
        <w:rPr>
          <w:rFonts w:ascii="Times New Roman" w:hAnsi="Times New Roman" w:cs="Times New Roman"/>
          <w:b/>
          <w:sz w:val="24"/>
          <w:szCs w:val="24"/>
        </w:rPr>
        <w:t>Warunki i tryb uzyskiwania wyższej niż przewidywana rocznej oceny klasyfikacyjnej z zajęć edukacyjnych</w:t>
      </w:r>
    </w:p>
    <w:p w14:paraId="06096E23" w14:textId="77777777" w:rsidR="00D86A0E" w:rsidRPr="00B858EB" w:rsidRDefault="00D86A0E" w:rsidP="00D86A0E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Uczeń ma prawo ubiegać się o wyższą niż przewidywana roczną ocenę klasyfikacyjną gdy spełnia warunki:</w:t>
      </w:r>
    </w:p>
    <w:p w14:paraId="32D2EBCA" w14:textId="77777777"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brał udział w </w:t>
      </w:r>
      <w:r w:rsidR="00376AF6">
        <w:rPr>
          <w:rFonts w:ascii="Times New Roman" w:hAnsi="Times New Roman" w:cs="Times New Roman"/>
          <w:sz w:val="24"/>
          <w:szCs w:val="24"/>
        </w:rPr>
        <w:t>przynajmniej 75% zajęć z</w:t>
      </w:r>
      <w:r w:rsidR="00617327">
        <w:rPr>
          <w:rFonts w:ascii="Times New Roman" w:hAnsi="Times New Roman" w:cs="Times New Roman"/>
          <w:sz w:val="24"/>
          <w:szCs w:val="24"/>
        </w:rPr>
        <w:t xml:space="preserve"> matematyki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14:paraId="60AC6B43" w14:textId="77777777"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nie ma godzin nieusprawiedliwionych na </w:t>
      </w:r>
      <w:r w:rsidR="00FC0730">
        <w:rPr>
          <w:rFonts w:ascii="Times New Roman" w:hAnsi="Times New Roman" w:cs="Times New Roman"/>
          <w:sz w:val="24"/>
          <w:szCs w:val="24"/>
        </w:rPr>
        <w:t>lekcjach matematyki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14:paraId="519BE319" w14:textId="7D923EEE"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przystąpił do wszystkich obowiązkowych form sprawdzania wiedzy i umiejętności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B858EB">
        <w:rPr>
          <w:rFonts w:ascii="Times New Roman" w:hAnsi="Times New Roman" w:cs="Times New Roman"/>
          <w:sz w:val="24"/>
          <w:szCs w:val="24"/>
        </w:rPr>
        <w:t xml:space="preserve">z </w:t>
      </w:r>
      <w:r w:rsidR="00FC0730">
        <w:rPr>
          <w:rFonts w:ascii="Times New Roman" w:hAnsi="Times New Roman" w:cs="Times New Roman"/>
          <w:sz w:val="24"/>
          <w:szCs w:val="24"/>
        </w:rPr>
        <w:t>matematyki</w:t>
      </w:r>
      <w:r w:rsidRPr="00B858EB">
        <w:rPr>
          <w:rFonts w:ascii="Times New Roman" w:hAnsi="Times New Roman" w:cs="Times New Roman"/>
          <w:sz w:val="24"/>
          <w:szCs w:val="24"/>
        </w:rPr>
        <w:t xml:space="preserve"> w danym roku szkolnym,</w:t>
      </w:r>
    </w:p>
    <w:p w14:paraId="6464164A" w14:textId="77777777"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skorzystał z wszystkich oferowanych przez nauczyciela form poprawy </w:t>
      </w:r>
      <w:r w:rsidR="00FC0730">
        <w:rPr>
          <w:rFonts w:ascii="Times New Roman" w:hAnsi="Times New Roman" w:cs="Times New Roman"/>
          <w:sz w:val="24"/>
          <w:szCs w:val="24"/>
        </w:rPr>
        <w:t>bieżących ocen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14:paraId="6EB7F769" w14:textId="77777777"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nienagannie przygotowuje się do zajęć od momentu wystawienia przewidywanej oceny do momentu jej ewentualnej poprawy,</w:t>
      </w:r>
    </w:p>
    <w:p w14:paraId="229B71E1" w14:textId="77777777"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uczęszcza na wszystkie zajęcia od momentu wystawienia przewidywanej oceny do momentu jej ewentualnej poprawy. </w:t>
      </w:r>
    </w:p>
    <w:p w14:paraId="406C8C98" w14:textId="77777777"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58EB">
        <w:rPr>
          <w:rFonts w:ascii="Times New Roman" w:hAnsi="Times New Roman" w:cs="Times New Roman"/>
          <w:sz w:val="24"/>
          <w:szCs w:val="24"/>
        </w:rPr>
        <w:t>Jeżeli uczeń nie spełnia wymagań o których mowa w pkt.1, nauczyciel może umożliwić uczniowi o ubieganie się o wyższą niż przewidywana roczną ocenę klasyfikacyjną, w przypadku zaistnie</w:t>
      </w:r>
      <w:r>
        <w:rPr>
          <w:rFonts w:ascii="Times New Roman" w:hAnsi="Times New Roman" w:cs="Times New Roman"/>
          <w:sz w:val="24"/>
          <w:szCs w:val="24"/>
        </w:rPr>
        <w:t xml:space="preserve">nia innych ważnych okoliczności </w:t>
      </w:r>
      <w:r w:rsidRPr="00B858EB">
        <w:rPr>
          <w:rFonts w:ascii="Times New Roman" w:hAnsi="Times New Roman" w:cs="Times New Roman"/>
          <w:sz w:val="24"/>
          <w:szCs w:val="24"/>
        </w:rPr>
        <w:t>uniemożliwiających spełnienie tych wymagań</w:t>
      </w:r>
      <w:r w:rsidRPr="00B858E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F5A847A" w14:textId="77777777"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Uczeń ubiegający się o </w:t>
      </w:r>
      <w:r w:rsidR="007919FB">
        <w:rPr>
          <w:rFonts w:ascii="Times New Roman" w:hAnsi="Times New Roman" w:cs="Times New Roman"/>
          <w:sz w:val="24"/>
          <w:szCs w:val="24"/>
        </w:rPr>
        <w:t>wyższą niż przewidywana roczną ocenę klasyfikacyjną</w:t>
      </w:r>
      <w:r w:rsidRPr="00B858EB">
        <w:rPr>
          <w:rFonts w:ascii="Times New Roman" w:hAnsi="Times New Roman" w:cs="Times New Roman"/>
          <w:sz w:val="24"/>
          <w:szCs w:val="24"/>
        </w:rPr>
        <w:t xml:space="preserve">, zgłasza się do nauczyciela </w:t>
      </w:r>
      <w:r w:rsidR="00617327">
        <w:rPr>
          <w:rFonts w:ascii="Times New Roman" w:hAnsi="Times New Roman" w:cs="Times New Roman"/>
          <w:sz w:val="24"/>
          <w:szCs w:val="24"/>
        </w:rPr>
        <w:t xml:space="preserve">matematyki </w:t>
      </w:r>
      <w:r w:rsidR="007919FB">
        <w:rPr>
          <w:rFonts w:ascii="Times New Roman" w:hAnsi="Times New Roman" w:cs="Times New Roman"/>
          <w:sz w:val="24"/>
          <w:szCs w:val="24"/>
        </w:rPr>
        <w:t>w terminie do 3</w:t>
      </w:r>
      <w:r w:rsidR="00887271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734266">
        <w:rPr>
          <w:rFonts w:ascii="Times New Roman" w:hAnsi="Times New Roman" w:cs="Times New Roman"/>
          <w:sz w:val="24"/>
          <w:szCs w:val="24"/>
        </w:rPr>
        <w:t>podania przewidywanej</w:t>
      </w:r>
      <w:r w:rsidR="00887271">
        <w:rPr>
          <w:rFonts w:ascii="Times New Roman" w:hAnsi="Times New Roman" w:cs="Times New Roman"/>
          <w:sz w:val="24"/>
          <w:szCs w:val="24"/>
        </w:rPr>
        <w:t xml:space="preserve"> oceny, </w:t>
      </w:r>
      <w:r w:rsidRPr="00B858EB">
        <w:rPr>
          <w:rFonts w:ascii="Times New Roman" w:hAnsi="Times New Roman" w:cs="Times New Roman"/>
          <w:sz w:val="24"/>
          <w:szCs w:val="24"/>
        </w:rPr>
        <w:t xml:space="preserve">w celu ustalenia terminu i formy sprawdzenia wiadomości </w:t>
      </w:r>
      <w:r w:rsidR="007919FB">
        <w:rPr>
          <w:rFonts w:ascii="Times New Roman" w:hAnsi="Times New Roman" w:cs="Times New Roman"/>
          <w:sz w:val="24"/>
          <w:szCs w:val="24"/>
        </w:rPr>
        <w:t>i umiejętności</w:t>
      </w:r>
      <w:r w:rsidRPr="00B858EB">
        <w:rPr>
          <w:rFonts w:ascii="Times New Roman" w:hAnsi="Times New Roman" w:cs="Times New Roman"/>
          <w:sz w:val="24"/>
          <w:szCs w:val="24"/>
        </w:rPr>
        <w:t>.</w:t>
      </w:r>
    </w:p>
    <w:p w14:paraId="6E990D51" w14:textId="77777777"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Uczeń może ubiegać się o uzyskanie oceny o jeden stopień wyższej niż przewidywana.</w:t>
      </w:r>
    </w:p>
    <w:p w14:paraId="00A0C3D5" w14:textId="77777777"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W wyniku sprawdzenia wiadomości uczeń nie może otrzymać oceny niższej od przewidywanej.</w:t>
      </w:r>
    </w:p>
    <w:p w14:paraId="328568F8" w14:textId="77777777"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Ustalona w wyniku sprawdzenia roczna ocena klasyfikacyjna z </w:t>
      </w:r>
      <w:r w:rsidR="00617327">
        <w:rPr>
          <w:rFonts w:ascii="Times New Roman" w:hAnsi="Times New Roman" w:cs="Times New Roman"/>
          <w:sz w:val="24"/>
          <w:szCs w:val="24"/>
        </w:rPr>
        <w:t>matematyki</w:t>
      </w:r>
      <w:r w:rsidRPr="00B858EB">
        <w:rPr>
          <w:rFonts w:ascii="Times New Roman" w:hAnsi="Times New Roman" w:cs="Times New Roman"/>
          <w:sz w:val="24"/>
          <w:szCs w:val="24"/>
        </w:rPr>
        <w:t xml:space="preserve"> jest ostateczna z zastrzeżeniem </w:t>
      </w:r>
      <w:r w:rsidR="00E4308E" w:rsidRPr="00ED50FD">
        <w:rPr>
          <w:rFonts w:ascii="Times New Roman" w:hAnsi="Times New Roman" w:cs="Times New Roman"/>
          <w:sz w:val="24"/>
          <w:szCs w:val="24"/>
        </w:rPr>
        <w:t xml:space="preserve">§ </w:t>
      </w:r>
      <w:r w:rsidR="00ED50FD" w:rsidRPr="00ED50FD">
        <w:rPr>
          <w:rFonts w:ascii="Times New Roman" w:hAnsi="Times New Roman" w:cs="Times New Roman"/>
          <w:sz w:val="24"/>
          <w:szCs w:val="24"/>
        </w:rPr>
        <w:t>36</w:t>
      </w:r>
      <w:r w:rsidR="00E4308E" w:rsidRPr="00ED50FD">
        <w:rPr>
          <w:rFonts w:ascii="Times New Roman" w:hAnsi="Times New Roman" w:cs="Times New Roman"/>
          <w:sz w:val="24"/>
          <w:szCs w:val="24"/>
        </w:rPr>
        <w:t xml:space="preserve">, </w:t>
      </w:r>
      <w:r w:rsidR="005A49AE" w:rsidRPr="00ED50FD">
        <w:rPr>
          <w:rFonts w:ascii="Times New Roman" w:hAnsi="Times New Roman" w:cs="Times New Roman"/>
          <w:sz w:val="24"/>
          <w:szCs w:val="24"/>
        </w:rPr>
        <w:t>ust</w:t>
      </w:r>
      <w:r w:rsidRPr="00ED50FD">
        <w:rPr>
          <w:rFonts w:ascii="Times New Roman" w:hAnsi="Times New Roman" w:cs="Times New Roman"/>
          <w:sz w:val="24"/>
          <w:szCs w:val="24"/>
        </w:rPr>
        <w:t>.12-19 statutu</w:t>
      </w:r>
      <w:r w:rsidR="00E4308E">
        <w:rPr>
          <w:rFonts w:ascii="Times New Roman" w:hAnsi="Times New Roman" w:cs="Times New Roman"/>
          <w:sz w:val="24"/>
          <w:szCs w:val="24"/>
        </w:rPr>
        <w:t>(klasyfikowanie)</w:t>
      </w:r>
      <w:r w:rsidRPr="00B858EB">
        <w:rPr>
          <w:rFonts w:ascii="Times New Roman" w:hAnsi="Times New Roman" w:cs="Times New Roman"/>
          <w:sz w:val="24"/>
          <w:szCs w:val="24"/>
        </w:rPr>
        <w:t>.</w:t>
      </w:r>
    </w:p>
    <w:p w14:paraId="4318BA7A" w14:textId="77777777" w:rsidR="00D86A0E" w:rsidRPr="00D86A0E" w:rsidRDefault="00D86A0E" w:rsidP="00D86A0E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6B6AB22" w14:textId="77777777" w:rsidR="005E6F89" w:rsidRPr="002F1719" w:rsidRDefault="005E6F89" w:rsidP="005E6F89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FFA30" w14:textId="77777777" w:rsidR="005E6F89" w:rsidRPr="002F1719" w:rsidRDefault="005E6F89" w:rsidP="00376AF6">
      <w:pPr>
        <w:pStyle w:val="Tekstpodstawowywcity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719">
        <w:rPr>
          <w:rFonts w:ascii="Times New Roman" w:hAnsi="Times New Roman" w:cs="Times New Roman"/>
          <w:b/>
          <w:sz w:val="24"/>
          <w:szCs w:val="24"/>
        </w:rPr>
        <w:t>Informacja Zwrotna</w:t>
      </w:r>
      <w:r w:rsidR="00734266">
        <w:rPr>
          <w:rFonts w:ascii="Times New Roman" w:hAnsi="Times New Roman" w:cs="Times New Roman"/>
          <w:b/>
          <w:sz w:val="24"/>
          <w:szCs w:val="24"/>
        </w:rPr>
        <w:t xml:space="preserve">  - Przekazanie informacji o stopniu spełnienia wymagań edukacyjnych oraz wskazanie zakresu, nad którym uczeń powinien popracować aby uzupełnić braki</w:t>
      </w:r>
    </w:p>
    <w:p w14:paraId="6DBDDE2C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013CEA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uczeń</w:t>
      </w:r>
    </w:p>
    <w:p w14:paraId="528AAB75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0882A" w14:textId="77777777"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Oceny są jawne dla ucznia.</w:t>
      </w:r>
    </w:p>
    <w:p w14:paraId="3CD472DF" w14:textId="77777777" w:rsidR="00207080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080">
        <w:rPr>
          <w:rFonts w:ascii="Times New Roman" w:hAnsi="Times New Roman" w:cs="Times New Roman"/>
          <w:bCs/>
          <w:sz w:val="24"/>
          <w:szCs w:val="24"/>
        </w:rPr>
        <w:t>Uczeń informowany jest o ocenie w momencie jej wystawienia.</w:t>
      </w:r>
    </w:p>
    <w:p w14:paraId="3D47B705" w14:textId="6E853010" w:rsidR="00207080" w:rsidRPr="00207080" w:rsidRDefault="00207080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</w:t>
      </w:r>
      <w:r w:rsidRPr="00207080">
        <w:rPr>
          <w:rFonts w:ascii="Times New Roman" w:hAnsi="Times New Roman" w:cs="Times New Roman"/>
          <w:sz w:val="24"/>
          <w:szCs w:val="24"/>
        </w:rPr>
        <w:t xml:space="preserve"> inform</w:t>
      </w:r>
      <w:r>
        <w:rPr>
          <w:rFonts w:ascii="Times New Roman" w:hAnsi="Times New Roman" w:cs="Times New Roman"/>
          <w:sz w:val="24"/>
          <w:szCs w:val="24"/>
        </w:rPr>
        <w:t>owany jest</w:t>
      </w:r>
      <w:r w:rsidRPr="00207080">
        <w:rPr>
          <w:rFonts w:ascii="Times New Roman" w:hAnsi="Times New Roman" w:cs="Times New Roman"/>
          <w:sz w:val="24"/>
          <w:szCs w:val="24"/>
        </w:rPr>
        <w:t xml:space="preserve"> o jego osiągnięciach edukacyjnych pomagających</w:t>
      </w:r>
      <w:r w:rsidR="004308AA">
        <w:rPr>
          <w:rFonts w:ascii="Times New Roman" w:hAnsi="Times New Roman" w:cs="Times New Roman"/>
          <w:sz w:val="24"/>
          <w:szCs w:val="24"/>
        </w:rPr>
        <w:t xml:space="preserve"> </w:t>
      </w:r>
      <w:r w:rsidRPr="00207080">
        <w:rPr>
          <w:rFonts w:ascii="Times New Roman" w:hAnsi="Times New Roman" w:cs="Times New Roman"/>
          <w:sz w:val="24"/>
          <w:szCs w:val="24"/>
        </w:rPr>
        <w:t>w uczeniu się poprzez wskazanie, co uczeń robi dobrze, co i jak wymaga poprawy oraz jak powinien dalej się uczyć.</w:t>
      </w:r>
    </w:p>
    <w:p w14:paraId="034504C6" w14:textId="77777777" w:rsidR="005E6F89" w:rsidRPr="00207080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080">
        <w:rPr>
          <w:rFonts w:ascii="Times New Roman" w:hAnsi="Times New Roman" w:cs="Times New Roman"/>
          <w:bCs/>
          <w:sz w:val="24"/>
          <w:szCs w:val="24"/>
        </w:rPr>
        <w:t>Uczeń ma możliwość otrzymania dodatkowych wyjaśnień i uzasadnień do wystawionej oceny.</w:t>
      </w:r>
    </w:p>
    <w:p w14:paraId="09D4DE20" w14:textId="0691BC8B" w:rsidR="005E6F89" w:rsidRPr="00FB2426" w:rsidRDefault="00617327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prośbę ucznia 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>lub rodzica</w:t>
      </w:r>
      <w:r w:rsidR="00430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>nauczyciel dokonuje wpisu oceny do zeszytu przedmiotowego.</w:t>
      </w:r>
    </w:p>
    <w:p w14:paraId="465A1BF6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EF8EE4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rodzice</w:t>
      </w:r>
    </w:p>
    <w:p w14:paraId="464985E9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A3279F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Podczas </w:t>
      </w:r>
      <w:r w:rsidR="00887271">
        <w:rPr>
          <w:rFonts w:ascii="Times New Roman" w:hAnsi="Times New Roman" w:cs="Times New Roman"/>
          <w:bCs/>
          <w:sz w:val="24"/>
          <w:szCs w:val="24"/>
        </w:rPr>
        <w:t>spotkań z rodzicami</w:t>
      </w:r>
      <w:r w:rsidRPr="00FB2426">
        <w:rPr>
          <w:rFonts w:ascii="Times New Roman" w:hAnsi="Times New Roman" w:cs="Times New Roman"/>
          <w:bCs/>
          <w:sz w:val="24"/>
          <w:szCs w:val="24"/>
        </w:rPr>
        <w:t>, indywidualnych rozmów, rozmów interwencyjnych, rozmów telefonicznych,</w:t>
      </w:r>
      <w:r w:rsidR="00617327">
        <w:rPr>
          <w:rFonts w:ascii="Times New Roman" w:hAnsi="Times New Roman" w:cs="Times New Roman"/>
          <w:bCs/>
          <w:sz w:val="24"/>
          <w:szCs w:val="24"/>
        </w:rPr>
        <w:t xml:space="preserve"> nauczyciel przekazuje rodzicom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733A86C" w14:textId="77777777"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Informacje o aktualnym stanie </w:t>
      </w:r>
      <w:r w:rsidR="00734266">
        <w:rPr>
          <w:rFonts w:ascii="Times New Roman" w:hAnsi="Times New Roman" w:cs="Times New Roman"/>
          <w:bCs/>
          <w:sz w:val="24"/>
          <w:szCs w:val="24"/>
        </w:rPr>
        <w:t>wiedzy  i postępach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w nauce.</w:t>
      </w:r>
    </w:p>
    <w:p w14:paraId="23D110C7" w14:textId="77777777"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Dostarcza informacji o trudnościach i uzdolnieniach ucznia.</w:t>
      </w:r>
    </w:p>
    <w:p w14:paraId="267D5818" w14:textId="77777777"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Przekazuje wskazówki do pracy z uczniem.</w:t>
      </w:r>
    </w:p>
    <w:p w14:paraId="31A9543B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112829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wychowawca – pedagog szkolny - -dyrektor</w:t>
      </w:r>
      <w:r w:rsidR="00887271">
        <w:rPr>
          <w:rFonts w:ascii="Times New Roman" w:hAnsi="Times New Roman" w:cs="Times New Roman"/>
          <w:bCs/>
          <w:sz w:val="24"/>
          <w:szCs w:val="24"/>
        </w:rPr>
        <w:t xml:space="preserve"> szkoły</w:t>
      </w:r>
    </w:p>
    <w:p w14:paraId="553E86BC" w14:textId="77777777"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C3ABF8" w14:textId="77777777" w:rsidR="005E6F89" w:rsidRPr="00FB2426" w:rsidRDefault="005E6F89" w:rsidP="005E6F89">
      <w:pPr>
        <w:pStyle w:val="Tekstpodstawowywcity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Nauczyciel informuje wychowawcę </w:t>
      </w:r>
      <w:r w:rsidR="00887271">
        <w:rPr>
          <w:rFonts w:ascii="Times New Roman" w:hAnsi="Times New Roman" w:cs="Times New Roman"/>
          <w:bCs/>
          <w:sz w:val="24"/>
          <w:szCs w:val="24"/>
        </w:rPr>
        <w:t xml:space="preserve">oddziału 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o aktualnych osiągnięciach </w:t>
      </w:r>
      <w:r w:rsidR="00887271">
        <w:rPr>
          <w:rFonts w:ascii="Times New Roman" w:hAnsi="Times New Roman" w:cs="Times New Roman"/>
          <w:bCs/>
          <w:sz w:val="24"/>
          <w:szCs w:val="24"/>
        </w:rPr>
        <w:t>oddziału</w:t>
      </w:r>
      <w:r w:rsidR="0020708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207080">
        <w:rPr>
          <w:rFonts w:ascii="Times New Roman" w:hAnsi="Times New Roman" w:cs="Times New Roman"/>
          <w:bCs/>
          <w:sz w:val="24"/>
          <w:szCs w:val="24"/>
        </w:rPr>
        <w:t>zachowaniach</w:t>
      </w:r>
      <w:proofErr w:type="spellEnd"/>
      <w:r w:rsidR="00207080">
        <w:rPr>
          <w:rFonts w:ascii="Times New Roman" w:hAnsi="Times New Roman" w:cs="Times New Roman"/>
          <w:bCs/>
          <w:sz w:val="24"/>
          <w:szCs w:val="24"/>
        </w:rPr>
        <w:t xml:space="preserve"> uczniów</w:t>
      </w:r>
      <w:r w:rsidRPr="00FB24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A9227C" w14:textId="77777777" w:rsidR="005E6F89" w:rsidRPr="00FB2426" w:rsidRDefault="005E6F89" w:rsidP="005E6F89">
      <w:pPr>
        <w:pStyle w:val="Tekstpodstawowywcity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informuje pedagoga lub dyrektora o sytuacjach wymagających jego interwencji.</w:t>
      </w:r>
    </w:p>
    <w:p w14:paraId="369CBD46" w14:textId="77777777" w:rsidR="005E6F89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5F22F" w14:textId="77777777" w:rsidR="005E6F89" w:rsidRDefault="005E6F89" w:rsidP="005E6F89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8C10E" w14:textId="77777777" w:rsidR="005E6F89" w:rsidRPr="00FB2426" w:rsidRDefault="005E6F89" w:rsidP="005E6F89">
      <w:pPr>
        <w:pStyle w:val="Tekstpodstawowywcity2"/>
        <w:spacing w:after="0" w:line="240" w:lineRule="auto"/>
        <w:rPr>
          <w:bCs/>
          <w:sz w:val="20"/>
          <w:szCs w:val="20"/>
        </w:rPr>
      </w:pPr>
    </w:p>
    <w:p w14:paraId="1C12F09C" w14:textId="77777777" w:rsidR="005E6F89" w:rsidRPr="00AB17EB" w:rsidRDefault="005E6F89" w:rsidP="005E6F89">
      <w:pPr>
        <w:tabs>
          <w:tab w:val="left" w:pos="1035"/>
        </w:tabs>
        <w:rPr>
          <w:lang w:eastAsia="pl-PL"/>
        </w:rPr>
      </w:pPr>
    </w:p>
    <w:p w14:paraId="1DA53ED5" w14:textId="77777777" w:rsidR="006431AA" w:rsidRDefault="006431AA"/>
    <w:sectPr w:rsidR="006431AA" w:rsidSect="00DF3798">
      <w:footerReference w:type="default" r:id="rId8"/>
      <w:pgSz w:w="16838" w:h="11906" w:orient="landscape"/>
      <w:pgMar w:top="1135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AC1D" w14:textId="77777777" w:rsidR="00F9490F" w:rsidRDefault="00F9490F" w:rsidP="00036460">
      <w:pPr>
        <w:spacing w:after="0" w:line="240" w:lineRule="auto"/>
      </w:pPr>
      <w:r>
        <w:separator/>
      </w:r>
    </w:p>
  </w:endnote>
  <w:endnote w:type="continuationSeparator" w:id="0">
    <w:p w14:paraId="3A0FF867" w14:textId="77777777" w:rsidR="00F9490F" w:rsidRDefault="00F9490F" w:rsidP="0003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096A" w14:textId="77777777" w:rsidR="00F524D9" w:rsidRDefault="00913070">
    <w:pPr>
      <w:pStyle w:val="Stopka"/>
      <w:jc w:val="right"/>
    </w:pPr>
    <w:r>
      <w:fldChar w:fldCharType="begin"/>
    </w:r>
    <w:r w:rsidR="005E6F89">
      <w:instrText xml:space="preserve"> PAGE   \* MERGEFORMAT </w:instrText>
    </w:r>
    <w:r>
      <w:fldChar w:fldCharType="separate"/>
    </w:r>
    <w:r w:rsidR="007C37C1">
      <w:rPr>
        <w:noProof/>
      </w:rPr>
      <w:t>5</w:t>
    </w:r>
    <w:r>
      <w:fldChar w:fldCharType="end"/>
    </w:r>
  </w:p>
  <w:p w14:paraId="2704D6F0" w14:textId="77777777" w:rsidR="00F524D9" w:rsidRDefault="00430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837A9" w14:textId="77777777" w:rsidR="00F9490F" w:rsidRDefault="00F9490F" w:rsidP="00036460">
      <w:pPr>
        <w:spacing w:after="0" w:line="240" w:lineRule="auto"/>
      </w:pPr>
      <w:r>
        <w:separator/>
      </w:r>
    </w:p>
  </w:footnote>
  <w:footnote w:type="continuationSeparator" w:id="0">
    <w:p w14:paraId="4F3DFE61" w14:textId="77777777" w:rsidR="00F9490F" w:rsidRDefault="00F9490F" w:rsidP="0003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63D"/>
    <w:multiLevelType w:val="hybridMultilevel"/>
    <w:tmpl w:val="DA241D74"/>
    <w:lvl w:ilvl="0" w:tplc="4CA0087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9114C"/>
    <w:multiLevelType w:val="hybridMultilevel"/>
    <w:tmpl w:val="6FE048D6"/>
    <w:lvl w:ilvl="0" w:tplc="4C26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9A0"/>
    <w:multiLevelType w:val="hybridMultilevel"/>
    <w:tmpl w:val="102E0E7E"/>
    <w:lvl w:ilvl="0" w:tplc="23E4472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07213A1"/>
    <w:multiLevelType w:val="hybridMultilevel"/>
    <w:tmpl w:val="54FE1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71BA2"/>
    <w:multiLevelType w:val="hybridMultilevel"/>
    <w:tmpl w:val="F74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64C5"/>
    <w:multiLevelType w:val="hybridMultilevel"/>
    <w:tmpl w:val="3BE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C08"/>
    <w:multiLevelType w:val="hybridMultilevel"/>
    <w:tmpl w:val="429CD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84419"/>
    <w:multiLevelType w:val="hybridMultilevel"/>
    <w:tmpl w:val="5A9C6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A5B96"/>
    <w:multiLevelType w:val="hybridMultilevel"/>
    <w:tmpl w:val="3790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427CB"/>
    <w:multiLevelType w:val="hybridMultilevel"/>
    <w:tmpl w:val="66AEA42A"/>
    <w:lvl w:ilvl="0" w:tplc="4C26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B3803"/>
    <w:multiLevelType w:val="hybridMultilevel"/>
    <w:tmpl w:val="6ECE5EB6"/>
    <w:lvl w:ilvl="0" w:tplc="A11A0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450D36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4F70"/>
    <w:multiLevelType w:val="hybridMultilevel"/>
    <w:tmpl w:val="EC5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7CF7"/>
    <w:multiLevelType w:val="hybridMultilevel"/>
    <w:tmpl w:val="1AC68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66AD6"/>
    <w:multiLevelType w:val="hybridMultilevel"/>
    <w:tmpl w:val="8AA0B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B056B"/>
    <w:multiLevelType w:val="hybridMultilevel"/>
    <w:tmpl w:val="FEDE1B28"/>
    <w:lvl w:ilvl="0" w:tplc="A11A0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3287"/>
    <w:multiLevelType w:val="hybridMultilevel"/>
    <w:tmpl w:val="18D8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C5696"/>
    <w:multiLevelType w:val="hybridMultilevel"/>
    <w:tmpl w:val="4DC4E8FC"/>
    <w:lvl w:ilvl="0" w:tplc="99B8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2FB7"/>
    <w:multiLevelType w:val="hybridMultilevel"/>
    <w:tmpl w:val="6E8EB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47EB1"/>
    <w:multiLevelType w:val="hybridMultilevel"/>
    <w:tmpl w:val="C4880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A172F"/>
    <w:multiLevelType w:val="hybridMultilevel"/>
    <w:tmpl w:val="2444C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88250F"/>
    <w:multiLevelType w:val="hybridMultilevel"/>
    <w:tmpl w:val="B5981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35F46"/>
    <w:multiLevelType w:val="hybridMultilevel"/>
    <w:tmpl w:val="B85646D4"/>
    <w:lvl w:ilvl="0" w:tplc="A11A0F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F2112"/>
    <w:multiLevelType w:val="hybridMultilevel"/>
    <w:tmpl w:val="946E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B5EA4"/>
    <w:multiLevelType w:val="hybridMultilevel"/>
    <w:tmpl w:val="1162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152B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7730"/>
    <w:multiLevelType w:val="hybridMultilevel"/>
    <w:tmpl w:val="AA2491A8"/>
    <w:lvl w:ilvl="0" w:tplc="0A0A781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A08D9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B3A3C07"/>
    <w:multiLevelType w:val="hybridMultilevel"/>
    <w:tmpl w:val="0EC28328"/>
    <w:lvl w:ilvl="0" w:tplc="2270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3180C9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19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21"/>
  </w:num>
  <w:num w:numId="12">
    <w:abstractNumId w:val="18"/>
  </w:num>
  <w:num w:numId="13">
    <w:abstractNumId w:val="1"/>
  </w:num>
  <w:num w:numId="14">
    <w:abstractNumId w:val="23"/>
  </w:num>
  <w:num w:numId="15">
    <w:abstractNumId w:val="24"/>
  </w:num>
  <w:num w:numId="16">
    <w:abstractNumId w:val="27"/>
  </w:num>
  <w:num w:numId="17">
    <w:abstractNumId w:val="14"/>
  </w:num>
  <w:num w:numId="18">
    <w:abstractNumId w:val="20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4"/>
  </w:num>
  <w:num w:numId="24">
    <w:abstractNumId w:val="11"/>
  </w:num>
  <w:num w:numId="25">
    <w:abstractNumId w:val="25"/>
  </w:num>
  <w:num w:numId="26">
    <w:abstractNumId w:val="12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83"/>
    <w:rsid w:val="00036460"/>
    <w:rsid w:val="00177975"/>
    <w:rsid w:val="001E75D3"/>
    <w:rsid w:val="00207080"/>
    <w:rsid w:val="002F1719"/>
    <w:rsid w:val="003312BF"/>
    <w:rsid w:val="0033321E"/>
    <w:rsid w:val="00376AF6"/>
    <w:rsid w:val="00391C23"/>
    <w:rsid w:val="003B2945"/>
    <w:rsid w:val="00402884"/>
    <w:rsid w:val="004308AA"/>
    <w:rsid w:val="00432A36"/>
    <w:rsid w:val="00453C3B"/>
    <w:rsid w:val="0047500C"/>
    <w:rsid w:val="004C3B71"/>
    <w:rsid w:val="00507E87"/>
    <w:rsid w:val="00562733"/>
    <w:rsid w:val="00575C84"/>
    <w:rsid w:val="005A49AE"/>
    <w:rsid w:val="005A68C2"/>
    <w:rsid w:val="005E6F89"/>
    <w:rsid w:val="006015DE"/>
    <w:rsid w:val="00617327"/>
    <w:rsid w:val="006431AA"/>
    <w:rsid w:val="006B6C37"/>
    <w:rsid w:val="006F6662"/>
    <w:rsid w:val="00727FFE"/>
    <w:rsid w:val="00734266"/>
    <w:rsid w:val="007919FB"/>
    <w:rsid w:val="007C37C1"/>
    <w:rsid w:val="007F17FC"/>
    <w:rsid w:val="00806E3D"/>
    <w:rsid w:val="00887271"/>
    <w:rsid w:val="00913070"/>
    <w:rsid w:val="00982403"/>
    <w:rsid w:val="009D18BB"/>
    <w:rsid w:val="009E2680"/>
    <w:rsid w:val="00A034E2"/>
    <w:rsid w:val="00A36D27"/>
    <w:rsid w:val="00A677CD"/>
    <w:rsid w:val="00A7495B"/>
    <w:rsid w:val="00AA713E"/>
    <w:rsid w:val="00AD676C"/>
    <w:rsid w:val="00B42695"/>
    <w:rsid w:val="00B536E1"/>
    <w:rsid w:val="00B61571"/>
    <w:rsid w:val="00BA35F5"/>
    <w:rsid w:val="00BF4983"/>
    <w:rsid w:val="00BF4EA4"/>
    <w:rsid w:val="00C31861"/>
    <w:rsid w:val="00C84B60"/>
    <w:rsid w:val="00C9535C"/>
    <w:rsid w:val="00CF7BD0"/>
    <w:rsid w:val="00D10F05"/>
    <w:rsid w:val="00D40187"/>
    <w:rsid w:val="00D6664E"/>
    <w:rsid w:val="00D86A0E"/>
    <w:rsid w:val="00DD2F7F"/>
    <w:rsid w:val="00DF3798"/>
    <w:rsid w:val="00E4308E"/>
    <w:rsid w:val="00E43822"/>
    <w:rsid w:val="00E776E2"/>
    <w:rsid w:val="00E80F11"/>
    <w:rsid w:val="00E95738"/>
    <w:rsid w:val="00ED50FD"/>
    <w:rsid w:val="00F359F7"/>
    <w:rsid w:val="00F40D2B"/>
    <w:rsid w:val="00F9490F"/>
    <w:rsid w:val="00FC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EC62"/>
  <w15:docId w15:val="{9ACB661D-D8F5-4CDC-B326-151BEC6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5E6F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6F89"/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5E6F8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6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F89"/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F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F8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A36D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6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A679-6E56-4FAB-8574-9E35648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ENERGETYK</dc:creator>
  <cp:lastModifiedBy>Grażyna Pełdiak</cp:lastModifiedBy>
  <cp:revision>13</cp:revision>
  <cp:lastPrinted>2017-06-26T09:28:00Z</cp:lastPrinted>
  <dcterms:created xsi:type="dcterms:W3CDTF">2019-06-18T07:14:00Z</dcterms:created>
  <dcterms:modified xsi:type="dcterms:W3CDTF">2020-08-25T16:50:00Z</dcterms:modified>
</cp:coreProperties>
</file>